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3930" w14:textId="589C660D" w:rsidR="006F320E" w:rsidRDefault="006E2004">
      <w:pPr>
        <w:spacing w:line="240" w:lineRule="auto"/>
        <w:rPr>
          <w:rFonts w:asciiTheme="minorHAnsi" w:hAnsiTheme="minorHAnsi"/>
          <w:b/>
          <w:sz w:val="24"/>
          <w:szCs w:val="24"/>
          <w:lang w:val="el-GR"/>
        </w:rPr>
      </w:pPr>
      <w:r>
        <w:rPr>
          <w:noProof/>
        </w:rPr>
        <w:drawing>
          <wp:anchor distT="0" distB="0" distL="114300" distR="114300" simplePos="0" relativeHeight="251659264" behindDoc="0" locked="0" layoutInCell="1" allowOverlap="1" wp14:anchorId="183B61C2" wp14:editId="6A1709B2">
            <wp:simplePos x="0" y="0"/>
            <wp:positionH relativeFrom="column">
              <wp:posOffset>3983990</wp:posOffset>
            </wp:positionH>
            <wp:positionV relativeFrom="paragraph">
              <wp:posOffset>-260350</wp:posOffset>
            </wp:positionV>
            <wp:extent cx="1449995" cy="1516380"/>
            <wp:effectExtent l="0" t="0" r="0" b="7620"/>
            <wp:wrapNone/>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814" cy="15193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lang w:val="el-GR"/>
        </w:rPr>
        <w:t xml:space="preserve">Αν. </w:t>
      </w:r>
      <w:r w:rsidR="00AB49D6" w:rsidRPr="004C0A83">
        <w:rPr>
          <w:rFonts w:asciiTheme="minorHAnsi" w:hAnsiTheme="minorHAnsi"/>
          <w:b/>
          <w:sz w:val="24"/>
          <w:szCs w:val="24"/>
          <w:lang w:val="el-GR"/>
        </w:rPr>
        <w:t>Καθηγή</w:t>
      </w:r>
      <w:r>
        <w:rPr>
          <w:rFonts w:asciiTheme="minorHAnsi" w:hAnsiTheme="minorHAnsi"/>
          <w:b/>
          <w:sz w:val="24"/>
          <w:szCs w:val="24"/>
          <w:lang w:val="el-GR"/>
        </w:rPr>
        <w:t>τρια</w:t>
      </w:r>
      <w:r w:rsidR="006F320E" w:rsidRPr="004C0A83">
        <w:rPr>
          <w:rFonts w:asciiTheme="minorHAnsi" w:hAnsiTheme="minorHAnsi"/>
          <w:b/>
          <w:sz w:val="24"/>
          <w:szCs w:val="24"/>
          <w:lang w:val="el-GR"/>
        </w:rPr>
        <w:t xml:space="preserve"> </w:t>
      </w:r>
      <w:r>
        <w:rPr>
          <w:rFonts w:asciiTheme="minorHAnsi" w:hAnsiTheme="minorHAnsi"/>
          <w:b/>
          <w:sz w:val="24"/>
          <w:szCs w:val="24"/>
          <w:lang w:val="el-GR"/>
        </w:rPr>
        <w:t>Σοφία Παναγιωτίδου</w:t>
      </w:r>
    </w:p>
    <w:p w14:paraId="26BCDEB3" w14:textId="071FFB6E" w:rsidR="004C0A83" w:rsidRDefault="004C0A83">
      <w:pPr>
        <w:spacing w:line="240" w:lineRule="auto"/>
        <w:rPr>
          <w:rFonts w:asciiTheme="minorHAnsi" w:hAnsiTheme="minorHAnsi"/>
          <w:b/>
          <w:sz w:val="24"/>
          <w:szCs w:val="24"/>
          <w:lang w:val="el-GR"/>
        </w:rPr>
      </w:pPr>
    </w:p>
    <w:p w14:paraId="70FD6A1F" w14:textId="77777777" w:rsidR="00245D8F" w:rsidRPr="004C0A83" w:rsidRDefault="00245D8F">
      <w:pPr>
        <w:spacing w:line="240" w:lineRule="auto"/>
        <w:rPr>
          <w:rFonts w:asciiTheme="minorHAnsi" w:hAnsiTheme="minorHAnsi"/>
          <w:b/>
          <w:sz w:val="24"/>
          <w:szCs w:val="24"/>
          <w:lang w:val="el-GR"/>
        </w:rPr>
      </w:pPr>
    </w:p>
    <w:p w14:paraId="36B840F6" w14:textId="3CC75AA6" w:rsidR="006F320E" w:rsidRPr="000C0994" w:rsidRDefault="000C0994" w:rsidP="004C0A83">
      <w:pPr>
        <w:spacing w:line="240" w:lineRule="exact"/>
        <w:rPr>
          <w:rFonts w:asciiTheme="minorHAnsi" w:hAnsiTheme="minorHAnsi"/>
          <w:sz w:val="20"/>
          <w:lang w:val="el-GR"/>
        </w:rPr>
      </w:pPr>
      <w:r>
        <w:rPr>
          <w:rFonts w:asciiTheme="minorHAnsi" w:hAnsiTheme="minorHAnsi"/>
          <w:sz w:val="20"/>
          <w:lang w:val="el-GR"/>
        </w:rPr>
        <w:t>Τομέας Βιομηχανικής Διοίκησης</w:t>
      </w:r>
    </w:p>
    <w:p w14:paraId="55A0DF3A" w14:textId="77777777" w:rsidR="006F320E" w:rsidRPr="004C0A83" w:rsidRDefault="006F320E" w:rsidP="004C0A83">
      <w:pPr>
        <w:spacing w:line="240" w:lineRule="exact"/>
        <w:rPr>
          <w:rFonts w:asciiTheme="minorHAnsi" w:hAnsiTheme="minorHAnsi"/>
          <w:sz w:val="20"/>
          <w:lang w:val="el-GR"/>
        </w:rPr>
      </w:pPr>
      <w:r w:rsidRPr="004C0A83">
        <w:rPr>
          <w:rFonts w:asciiTheme="minorHAnsi" w:hAnsiTheme="minorHAnsi"/>
          <w:sz w:val="20"/>
          <w:lang w:val="el-GR"/>
        </w:rPr>
        <w:t>Τμήμα Μηχανολόγων Μηχανικών, Πολυτεχνική Σχολή Α.Π.Θ.</w:t>
      </w:r>
    </w:p>
    <w:p w14:paraId="17A0A750" w14:textId="2241BEFF" w:rsidR="006F320E" w:rsidRPr="004C0A83" w:rsidRDefault="006F320E" w:rsidP="004C0A83">
      <w:pPr>
        <w:spacing w:line="240" w:lineRule="exact"/>
        <w:rPr>
          <w:rFonts w:asciiTheme="minorHAnsi" w:hAnsiTheme="minorHAnsi"/>
          <w:sz w:val="20"/>
          <w:lang w:val="el-GR"/>
        </w:rPr>
      </w:pPr>
      <w:r w:rsidRPr="004C0A83">
        <w:rPr>
          <w:rFonts w:asciiTheme="minorHAnsi" w:hAnsiTheme="minorHAnsi"/>
          <w:sz w:val="20"/>
          <w:lang w:val="el-GR"/>
        </w:rPr>
        <w:t>54124</w:t>
      </w:r>
      <w:r w:rsidR="009303C0">
        <w:rPr>
          <w:rFonts w:asciiTheme="minorHAnsi" w:hAnsiTheme="minorHAnsi"/>
          <w:sz w:val="20"/>
        </w:rPr>
        <w:t>,</w:t>
      </w:r>
      <w:r w:rsidRPr="004C0A83">
        <w:rPr>
          <w:rFonts w:asciiTheme="minorHAnsi" w:hAnsiTheme="minorHAnsi"/>
          <w:sz w:val="20"/>
          <w:lang w:val="el-GR"/>
        </w:rPr>
        <w:t xml:space="preserve"> Θεσσαλονίκη</w:t>
      </w:r>
    </w:p>
    <w:p w14:paraId="093F697B" w14:textId="742B9529" w:rsidR="006F320E" w:rsidRPr="000C0994" w:rsidRDefault="006F320E" w:rsidP="004C0A83">
      <w:pPr>
        <w:spacing w:line="240" w:lineRule="exact"/>
        <w:rPr>
          <w:rFonts w:asciiTheme="minorHAnsi" w:hAnsiTheme="minorHAnsi"/>
          <w:sz w:val="20"/>
          <w:lang w:val="el-GR"/>
        </w:rPr>
      </w:pPr>
      <w:proofErr w:type="spellStart"/>
      <w:r w:rsidRPr="000C0994">
        <w:rPr>
          <w:rFonts w:asciiTheme="minorHAnsi" w:hAnsiTheme="minorHAnsi"/>
          <w:sz w:val="20"/>
          <w:lang w:val="el-GR"/>
        </w:rPr>
        <w:t>Τηλ</w:t>
      </w:r>
      <w:proofErr w:type="spellEnd"/>
      <w:r w:rsidRPr="000C0994">
        <w:rPr>
          <w:rFonts w:asciiTheme="minorHAnsi" w:hAnsiTheme="minorHAnsi"/>
          <w:sz w:val="20"/>
        </w:rPr>
        <w:t>.</w:t>
      </w:r>
      <w:r w:rsidR="009303C0">
        <w:rPr>
          <w:rFonts w:asciiTheme="minorHAnsi" w:hAnsiTheme="minorHAnsi"/>
          <w:sz w:val="20"/>
        </w:rPr>
        <w:t>:</w:t>
      </w:r>
      <w:r w:rsidRPr="000C0994">
        <w:rPr>
          <w:rFonts w:asciiTheme="minorHAnsi" w:hAnsiTheme="minorHAnsi"/>
          <w:sz w:val="20"/>
        </w:rPr>
        <w:t xml:space="preserve"> </w:t>
      </w:r>
      <w:r w:rsidR="000C0994">
        <w:rPr>
          <w:rFonts w:asciiTheme="minorHAnsi" w:hAnsiTheme="minorHAnsi"/>
          <w:sz w:val="20"/>
          <w:lang w:val="el-GR"/>
        </w:rPr>
        <w:t xml:space="preserve">+30 </w:t>
      </w:r>
      <w:r w:rsidRPr="000C0994">
        <w:rPr>
          <w:rFonts w:asciiTheme="minorHAnsi" w:hAnsiTheme="minorHAnsi"/>
          <w:sz w:val="20"/>
        </w:rPr>
        <w:t xml:space="preserve">2310 </w:t>
      </w:r>
      <w:r w:rsidR="000C0994" w:rsidRPr="000C0994">
        <w:rPr>
          <w:rFonts w:asciiTheme="minorHAnsi" w:hAnsiTheme="minorHAnsi"/>
          <w:sz w:val="20"/>
        </w:rPr>
        <w:t>9</w:t>
      </w:r>
      <w:r w:rsidR="000C0994" w:rsidRPr="000C0994">
        <w:rPr>
          <w:rFonts w:asciiTheme="minorHAnsi" w:hAnsiTheme="minorHAnsi"/>
          <w:sz w:val="20"/>
          <w:lang w:val="el-GR"/>
        </w:rPr>
        <w:t>96044</w:t>
      </w:r>
    </w:p>
    <w:p w14:paraId="7C473DE3" w14:textId="5860B072" w:rsidR="006F320E" w:rsidRPr="000C0994" w:rsidRDefault="006F320E" w:rsidP="004C0A83">
      <w:pPr>
        <w:spacing w:line="240" w:lineRule="exact"/>
        <w:rPr>
          <w:rFonts w:asciiTheme="minorHAnsi" w:hAnsiTheme="minorHAnsi"/>
          <w:sz w:val="20"/>
        </w:rPr>
      </w:pPr>
      <w:r w:rsidRPr="004C0A83">
        <w:rPr>
          <w:rFonts w:asciiTheme="minorHAnsi" w:hAnsiTheme="minorHAnsi"/>
          <w:sz w:val="20"/>
          <w:lang w:val="de-DE"/>
        </w:rPr>
        <w:t>e</w:t>
      </w:r>
      <w:r w:rsidRPr="000C0994">
        <w:rPr>
          <w:rFonts w:asciiTheme="minorHAnsi" w:hAnsiTheme="minorHAnsi"/>
          <w:sz w:val="20"/>
        </w:rPr>
        <w:t>-</w:t>
      </w:r>
      <w:r w:rsidRPr="004C0A83">
        <w:rPr>
          <w:rFonts w:asciiTheme="minorHAnsi" w:hAnsiTheme="minorHAnsi"/>
          <w:sz w:val="20"/>
          <w:lang w:val="de-DE"/>
        </w:rPr>
        <w:t>mail</w:t>
      </w:r>
      <w:r w:rsidRPr="000C0994">
        <w:rPr>
          <w:rFonts w:asciiTheme="minorHAnsi" w:hAnsiTheme="minorHAnsi"/>
          <w:sz w:val="20"/>
        </w:rPr>
        <w:t xml:space="preserve">: </w:t>
      </w:r>
      <w:hyperlink r:id="rId9" w:history="1">
        <w:r w:rsidR="006E2004" w:rsidRPr="00765FEB">
          <w:rPr>
            <w:rStyle w:val="Hyperlink"/>
            <w:rFonts w:asciiTheme="minorHAnsi" w:hAnsiTheme="minorHAnsi"/>
            <w:sz w:val="20"/>
          </w:rPr>
          <w:t>span</w:t>
        </w:r>
        <w:r w:rsidR="006E2004" w:rsidRPr="000C0994">
          <w:rPr>
            <w:rStyle w:val="Hyperlink"/>
            <w:rFonts w:asciiTheme="minorHAnsi" w:hAnsiTheme="minorHAnsi"/>
            <w:sz w:val="20"/>
          </w:rPr>
          <w:t>@</w:t>
        </w:r>
        <w:r w:rsidR="006E2004" w:rsidRPr="00765FEB">
          <w:rPr>
            <w:rStyle w:val="Hyperlink"/>
            <w:rFonts w:asciiTheme="minorHAnsi" w:hAnsiTheme="minorHAnsi"/>
            <w:sz w:val="20"/>
            <w:lang w:val="de-DE"/>
          </w:rPr>
          <w:t>eng</w:t>
        </w:r>
        <w:r w:rsidR="006E2004" w:rsidRPr="000C0994">
          <w:rPr>
            <w:rStyle w:val="Hyperlink"/>
            <w:rFonts w:asciiTheme="minorHAnsi" w:hAnsiTheme="minorHAnsi"/>
            <w:sz w:val="20"/>
          </w:rPr>
          <w:t>.</w:t>
        </w:r>
        <w:proofErr w:type="spellStart"/>
        <w:r w:rsidR="006E2004" w:rsidRPr="00765FEB">
          <w:rPr>
            <w:rStyle w:val="Hyperlink"/>
            <w:rFonts w:asciiTheme="minorHAnsi" w:hAnsiTheme="minorHAnsi"/>
            <w:sz w:val="20"/>
            <w:lang w:val="de-DE"/>
          </w:rPr>
          <w:t>auth</w:t>
        </w:r>
        <w:proofErr w:type="spellEnd"/>
        <w:r w:rsidR="006E2004" w:rsidRPr="000C0994">
          <w:rPr>
            <w:rStyle w:val="Hyperlink"/>
            <w:rFonts w:asciiTheme="minorHAnsi" w:hAnsiTheme="minorHAnsi"/>
            <w:sz w:val="20"/>
          </w:rPr>
          <w:t>.</w:t>
        </w:r>
        <w:proofErr w:type="spellStart"/>
        <w:r w:rsidR="006E2004" w:rsidRPr="00765FEB">
          <w:rPr>
            <w:rStyle w:val="Hyperlink"/>
            <w:rFonts w:asciiTheme="minorHAnsi" w:hAnsiTheme="minorHAnsi"/>
            <w:sz w:val="20"/>
            <w:lang w:val="de-DE"/>
          </w:rPr>
          <w:t>gr</w:t>
        </w:r>
        <w:proofErr w:type="spellEnd"/>
      </w:hyperlink>
    </w:p>
    <w:p w14:paraId="541E1B02" w14:textId="77777777" w:rsidR="006F320E" w:rsidRPr="000C0994" w:rsidRDefault="006F320E">
      <w:pPr>
        <w:spacing w:line="240" w:lineRule="auto"/>
        <w:rPr>
          <w:rFonts w:ascii="Times New Roman" w:hAnsi="Times New Roman"/>
        </w:rPr>
      </w:pPr>
    </w:p>
    <w:p w14:paraId="21FF0B26" w14:textId="77777777" w:rsidR="006F320E" w:rsidRPr="000C0994" w:rsidRDefault="00DD5D7A">
      <w:pPr>
        <w:spacing w:line="240" w:lineRule="auto"/>
        <w:rPr>
          <w:rFonts w:ascii="Times New Roman" w:hAnsi="Times New Roman"/>
        </w:rPr>
      </w:pPr>
      <w:r>
        <w:rPr>
          <w:rFonts w:ascii="Times New Roman" w:hAnsi="Times New Roman"/>
          <w:noProof/>
          <w:lang w:val="el-GR" w:eastAsia="el-GR"/>
        </w:rPr>
        <mc:AlternateContent>
          <mc:Choice Requires="wps">
            <w:drawing>
              <wp:anchor distT="4294967295" distB="4294967295" distL="114300" distR="114300" simplePos="0" relativeHeight="251658240" behindDoc="0" locked="0" layoutInCell="1" allowOverlap="1" wp14:anchorId="5F93AC45" wp14:editId="3F44CF00">
                <wp:simplePos x="0" y="0"/>
                <wp:positionH relativeFrom="column">
                  <wp:posOffset>0</wp:posOffset>
                </wp:positionH>
                <wp:positionV relativeFrom="paragraph">
                  <wp:posOffset>-114301</wp:posOffset>
                </wp:positionV>
                <wp:extent cx="5486400" cy="0"/>
                <wp:effectExtent l="0" t="0" r="1905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4A7ED"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" strokecolor="#31849b [2408]" strokeweight="2pt"/>
            </w:pict>
          </mc:Fallback>
        </mc:AlternateContent>
      </w:r>
    </w:p>
    <w:p w14:paraId="505B681A" w14:textId="77777777" w:rsidR="006F320E" w:rsidRPr="000C0994" w:rsidRDefault="006F320E">
      <w:pPr>
        <w:spacing w:line="240" w:lineRule="auto"/>
        <w:rPr>
          <w:rFonts w:ascii="Times New Roman" w:hAnsi="Times New Roman"/>
        </w:rPr>
      </w:pPr>
    </w:p>
    <w:p w14:paraId="5DB5893B" w14:textId="77777777" w:rsidR="006F320E" w:rsidRDefault="006F320E" w:rsidP="00E46C3B">
      <w:pPr>
        <w:spacing w:line="240" w:lineRule="auto"/>
        <w:jc w:val="center"/>
        <w:rPr>
          <w:rFonts w:asciiTheme="minorHAnsi" w:hAnsiTheme="minorHAnsi"/>
          <w:b/>
          <w:u w:val="single"/>
          <w:lang w:val="el-GR"/>
        </w:rPr>
      </w:pPr>
      <w:r w:rsidRPr="004C0A83">
        <w:rPr>
          <w:rFonts w:asciiTheme="minorHAnsi" w:hAnsiTheme="minorHAnsi"/>
          <w:b/>
          <w:u w:val="single"/>
          <w:lang w:val="el-GR"/>
        </w:rPr>
        <w:t>ΣΥΝΤΟΜΟ ΒΙΟΓΡΑΦΙΚΟ ΣΗΜΕΙΩΜΑ</w:t>
      </w:r>
    </w:p>
    <w:p w14:paraId="185E89D5" w14:textId="77777777" w:rsidR="004C0A83" w:rsidRPr="004C0A83" w:rsidRDefault="004C0A83" w:rsidP="00E46C3B">
      <w:pPr>
        <w:spacing w:line="240" w:lineRule="auto"/>
        <w:jc w:val="center"/>
        <w:rPr>
          <w:rFonts w:asciiTheme="minorHAnsi" w:hAnsiTheme="minorHAnsi"/>
          <w:b/>
          <w:u w:val="single"/>
          <w:lang w:val="el-GR"/>
        </w:rPr>
      </w:pPr>
    </w:p>
    <w:p w14:paraId="7DDA6B58" w14:textId="77777777" w:rsidR="006F320E" w:rsidRPr="004C0A83" w:rsidRDefault="006F320E" w:rsidP="00E46C3B">
      <w:pPr>
        <w:spacing w:line="240" w:lineRule="auto"/>
        <w:rPr>
          <w:rFonts w:asciiTheme="minorHAnsi" w:hAnsiTheme="minorHAnsi"/>
          <w:lang w:val="el-GR"/>
        </w:rPr>
      </w:pPr>
    </w:p>
    <w:p w14:paraId="3F550D4C" w14:textId="1B93D49D" w:rsidR="006F320E" w:rsidRPr="00DD5D7A" w:rsidRDefault="0004753F" w:rsidP="00C30EBE">
      <w:pPr>
        <w:spacing w:after="120" w:line="240" w:lineRule="auto"/>
        <w:rPr>
          <w:rFonts w:asciiTheme="minorHAnsi" w:hAnsiTheme="minorHAnsi" w:cstheme="minorHAnsi"/>
          <w:szCs w:val="22"/>
          <w:lang w:val="el-GR"/>
        </w:rPr>
      </w:pPr>
      <w:r>
        <w:rPr>
          <w:rFonts w:asciiTheme="minorHAnsi" w:hAnsiTheme="minorHAnsi" w:cstheme="minorHAnsi"/>
          <w:szCs w:val="22"/>
          <w:lang w:val="el-GR"/>
        </w:rPr>
        <w:t>Η Σοφία Παναγιωτίδου γ</w:t>
      </w:r>
      <w:r w:rsidR="006F320E" w:rsidRPr="00DD5D7A">
        <w:rPr>
          <w:rFonts w:asciiTheme="minorHAnsi" w:hAnsiTheme="minorHAnsi" w:cstheme="minorHAnsi"/>
          <w:szCs w:val="22"/>
          <w:lang w:val="el-GR"/>
        </w:rPr>
        <w:t>εννήθηκε το 19</w:t>
      </w:r>
      <w:r w:rsidR="000576B5" w:rsidRPr="000576B5">
        <w:rPr>
          <w:rFonts w:asciiTheme="minorHAnsi" w:hAnsiTheme="minorHAnsi" w:cstheme="minorHAnsi"/>
          <w:szCs w:val="22"/>
          <w:lang w:val="el-GR"/>
        </w:rPr>
        <w:t>77</w:t>
      </w:r>
      <w:r w:rsidR="006F320E" w:rsidRPr="00DD5D7A">
        <w:rPr>
          <w:rFonts w:asciiTheme="minorHAnsi" w:hAnsiTheme="minorHAnsi" w:cstheme="minorHAnsi"/>
          <w:szCs w:val="22"/>
          <w:lang w:val="el-GR"/>
        </w:rPr>
        <w:t xml:space="preserve"> στη</w:t>
      </w:r>
      <w:r w:rsidR="000576B5">
        <w:rPr>
          <w:rFonts w:asciiTheme="minorHAnsi" w:hAnsiTheme="minorHAnsi" w:cstheme="minorHAnsi"/>
          <w:szCs w:val="22"/>
          <w:lang w:val="el-GR"/>
        </w:rPr>
        <w:t>ν</w:t>
      </w:r>
      <w:r w:rsidR="006F320E" w:rsidRPr="00DD5D7A">
        <w:rPr>
          <w:rFonts w:asciiTheme="minorHAnsi" w:hAnsiTheme="minorHAnsi" w:cstheme="minorHAnsi"/>
          <w:szCs w:val="22"/>
          <w:lang w:val="el-GR"/>
        </w:rPr>
        <w:t xml:space="preserve"> </w:t>
      </w:r>
      <w:r w:rsidR="000576B5">
        <w:rPr>
          <w:rFonts w:asciiTheme="minorHAnsi" w:hAnsiTheme="minorHAnsi" w:cstheme="minorHAnsi"/>
          <w:szCs w:val="22"/>
          <w:lang w:val="el-GR"/>
        </w:rPr>
        <w:t>Κοζάν</w:t>
      </w:r>
      <w:r w:rsidR="006F320E" w:rsidRPr="00DD5D7A">
        <w:rPr>
          <w:rFonts w:asciiTheme="minorHAnsi" w:hAnsiTheme="minorHAnsi" w:cstheme="minorHAnsi"/>
          <w:szCs w:val="22"/>
          <w:lang w:val="el-GR"/>
        </w:rPr>
        <w:t xml:space="preserve">η και αποφοίτησε από </w:t>
      </w:r>
      <w:r w:rsidR="000576B5">
        <w:rPr>
          <w:rFonts w:asciiTheme="minorHAnsi" w:hAnsiTheme="minorHAnsi" w:cstheme="minorHAnsi"/>
          <w:szCs w:val="22"/>
          <w:lang w:val="el-GR"/>
        </w:rPr>
        <w:t>το Τμήμα Μηχανολόγων Μηχανικών του Α.Π.Θ. το 2000.</w:t>
      </w:r>
      <w:r w:rsidR="00C30EBE" w:rsidRPr="00DD5D7A">
        <w:rPr>
          <w:rFonts w:asciiTheme="minorHAnsi" w:hAnsiTheme="minorHAnsi" w:cstheme="minorHAnsi"/>
          <w:szCs w:val="22"/>
          <w:lang w:val="el-GR"/>
        </w:rPr>
        <w:t xml:space="preserve"> </w:t>
      </w:r>
      <w:r w:rsidR="000576B5">
        <w:rPr>
          <w:rFonts w:asciiTheme="minorHAnsi" w:hAnsiTheme="minorHAnsi" w:cstheme="minorHAnsi"/>
          <w:szCs w:val="22"/>
          <w:lang w:val="el-GR"/>
        </w:rPr>
        <w:t>Εν συνεχεία, απέκτησε Μεταπτυχιακό Δίπλωμα Ειδίκευσης στη Διοίκηση Παραγωγικών Συστημάτων</w:t>
      </w:r>
      <w:r w:rsidR="006F320E" w:rsidRPr="00DD5D7A">
        <w:rPr>
          <w:rFonts w:asciiTheme="minorHAnsi" w:hAnsiTheme="minorHAnsi" w:cstheme="minorHAnsi"/>
          <w:szCs w:val="22"/>
          <w:lang w:val="el-GR"/>
        </w:rPr>
        <w:t xml:space="preserve"> (</w:t>
      </w:r>
      <w:r w:rsidR="000576B5">
        <w:rPr>
          <w:rFonts w:asciiTheme="minorHAnsi" w:hAnsiTheme="minorHAnsi" w:cstheme="minorHAnsi"/>
          <w:szCs w:val="22"/>
          <w:lang w:val="el-GR"/>
        </w:rPr>
        <w:t>Α.Π.Θ.</w:t>
      </w:r>
      <w:r w:rsidR="006F320E" w:rsidRPr="00DD5D7A">
        <w:rPr>
          <w:rFonts w:asciiTheme="minorHAnsi" w:hAnsiTheme="minorHAnsi" w:cstheme="minorHAnsi"/>
          <w:szCs w:val="22"/>
          <w:lang w:val="el-GR"/>
        </w:rPr>
        <w:t>,</w:t>
      </w:r>
      <w:r w:rsidR="00C30EBE" w:rsidRPr="00DD5D7A">
        <w:rPr>
          <w:rFonts w:asciiTheme="minorHAnsi" w:hAnsiTheme="minorHAnsi" w:cstheme="minorHAnsi"/>
          <w:szCs w:val="22"/>
          <w:lang w:val="el-GR"/>
        </w:rPr>
        <w:t xml:space="preserve"> </w:t>
      </w:r>
      <w:r w:rsidR="000576B5">
        <w:rPr>
          <w:rFonts w:asciiTheme="minorHAnsi" w:hAnsiTheme="minorHAnsi" w:cstheme="minorHAnsi"/>
          <w:szCs w:val="22"/>
          <w:lang w:val="el-GR"/>
        </w:rPr>
        <w:t>2002</w:t>
      </w:r>
      <w:r w:rsidR="006F320E" w:rsidRPr="00DD5D7A">
        <w:rPr>
          <w:rFonts w:asciiTheme="minorHAnsi" w:hAnsiTheme="minorHAnsi" w:cstheme="minorHAnsi"/>
          <w:szCs w:val="22"/>
          <w:lang w:val="el-GR"/>
        </w:rPr>
        <w:t>)</w:t>
      </w:r>
      <w:r w:rsidR="000576B5">
        <w:rPr>
          <w:rFonts w:asciiTheme="minorHAnsi" w:hAnsiTheme="minorHAnsi" w:cstheme="minorHAnsi"/>
          <w:szCs w:val="22"/>
          <w:lang w:val="el-GR"/>
        </w:rPr>
        <w:t xml:space="preserve"> και</w:t>
      </w:r>
      <w:r w:rsidR="00C30EBE" w:rsidRPr="00DD5D7A">
        <w:rPr>
          <w:rFonts w:asciiTheme="minorHAnsi" w:hAnsiTheme="minorHAnsi" w:cstheme="minorHAnsi"/>
          <w:szCs w:val="22"/>
          <w:lang w:val="el-GR"/>
        </w:rPr>
        <w:t xml:space="preserve"> </w:t>
      </w:r>
      <w:r w:rsidR="006F320E" w:rsidRPr="00DD5D7A">
        <w:rPr>
          <w:rFonts w:asciiTheme="minorHAnsi" w:hAnsiTheme="minorHAnsi" w:cstheme="minorHAnsi"/>
          <w:szCs w:val="22"/>
          <w:lang w:val="el-GR"/>
        </w:rPr>
        <w:t>Διδακτορικό</w:t>
      </w:r>
      <w:r w:rsidR="000576B5">
        <w:rPr>
          <w:rFonts w:asciiTheme="minorHAnsi" w:hAnsiTheme="minorHAnsi" w:cstheme="minorHAnsi"/>
          <w:szCs w:val="22"/>
          <w:lang w:val="el-GR"/>
        </w:rPr>
        <w:t xml:space="preserve"> Δίπλωμα</w:t>
      </w:r>
      <w:r w:rsidR="006F320E" w:rsidRPr="00DD5D7A">
        <w:rPr>
          <w:rFonts w:asciiTheme="minorHAnsi" w:hAnsiTheme="minorHAnsi" w:cstheme="minorHAnsi"/>
          <w:szCs w:val="22"/>
          <w:lang w:val="el-GR"/>
        </w:rPr>
        <w:t xml:space="preserve"> </w:t>
      </w:r>
      <w:r w:rsidR="00832F95">
        <w:rPr>
          <w:rFonts w:asciiTheme="minorHAnsi" w:hAnsiTheme="minorHAnsi" w:cstheme="minorHAnsi"/>
          <w:szCs w:val="22"/>
          <w:lang w:val="el-GR"/>
        </w:rPr>
        <w:t xml:space="preserve">στη Βελτιστοποίηση Διαδικασιών Συντήρησης και Ελέγχου Ποιότητας </w:t>
      </w:r>
      <w:r w:rsidR="006F320E" w:rsidRPr="00DD5D7A">
        <w:rPr>
          <w:rFonts w:asciiTheme="minorHAnsi" w:hAnsiTheme="minorHAnsi" w:cstheme="minorHAnsi"/>
          <w:szCs w:val="22"/>
          <w:lang w:val="el-GR"/>
        </w:rPr>
        <w:t xml:space="preserve">στο Τμήμα Μηχανολόγων Μηχανικών (Α.Π.Θ., </w:t>
      </w:r>
      <w:r w:rsidR="000576B5">
        <w:rPr>
          <w:rFonts w:asciiTheme="minorHAnsi" w:hAnsiTheme="minorHAnsi" w:cstheme="minorHAnsi"/>
          <w:szCs w:val="22"/>
          <w:lang w:val="el-GR"/>
        </w:rPr>
        <w:t>2006</w:t>
      </w:r>
      <w:r w:rsidR="006F320E" w:rsidRPr="00DD5D7A">
        <w:rPr>
          <w:rFonts w:asciiTheme="minorHAnsi" w:hAnsiTheme="minorHAnsi" w:cstheme="minorHAnsi"/>
          <w:szCs w:val="22"/>
          <w:lang w:val="el-GR"/>
        </w:rPr>
        <w:t>)</w:t>
      </w:r>
      <w:r w:rsidR="000576B5">
        <w:rPr>
          <w:rFonts w:asciiTheme="minorHAnsi" w:hAnsiTheme="minorHAnsi" w:cstheme="minorHAnsi"/>
          <w:szCs w:val="22"/>
          <w:lang w:val="el-GR"/>
        </w:rPr>
        <w:t>.</w:t>
      </w:r>
    </w:p>
    <w:p w14:paraId="214E375F" w14:textId="44D7624A" w:rsidR="000576B5" w:rsidRPr="007E2FDA" w:rsidRDefault="00F9677F" w:rsidP="00C30EBE">
      <w:pPr>
        <w:spacing w:after="120" w:line="240" w:lineRule="auto"/>
        <w:rPr>
          <w:rFonts w:asciiTheme="minorHAnsi" w:hAnsiTheme="minorHAnsi" w:cstheme="minorHAnsi"/>
          <w:szCs w:val="22"/>
          <w:lang w:val="el-GR"/>
        </w:rPr>
      </w:pPr>
      <w:r w:rsidRPr="007E2FDA">
        <w:rPr>
          <w:rFonts w:asciiTheme="minorHAnsi" w:hAnsiTheme="minorHAnsi" w:cstheme="minorHAnsi"/>
          <w:szCs w:val="22"/>
          <w:lang w:val="el-GR"/>
        </w:rPr>
        <w:t xml:space="preserve">Από το </w:t>
      </w:r>
      <w:r w:rsidR="000576B5" w:rsidRPr="007E2FDA">
        <w:rPr>
          <w:rFonts w:asciiTheme="minorHAnsi" w:hAnsiTheme="minorHAnsi" w:cstheme="minorHAnsi"/>
          <w:szCs w:val="22"/>
          <w:lang w:val="el-GR"/>
        </w:rPr>
        <w:t>2022 είναι μέλος ΔΕΠ στο Τμήμα Μηχανολόγων Μηχανικών του Α.Π.Θ., ενώ από το 2013 έως το 2022 διετέλεσε μέλος ΔΕΠ στο Τμήμα Μηχανολόγων Μηχανικών του Π.Δ.Μ.</w:t>
      </w:r>
      <w:r w:rsidR="007E2FDA" w:rsidRPr="007E2FDA">
        <w:rPr>
          <w:rFonts w:asciiTheme="minorHAnsi" w:hAnsiTheme="minorHAnsi" w:cstheme="minorHAnsi"/>
          <w:szCs w:val="22"/>
          <w:lang w:val="el-GR"/>
        </w:rPr>
        <w:t xml:space="preserve"> </w:t>
      </w:r>
      <w:r w:rsidR="007E2FDA">
        <w:rPr>
          <w:rFonts w:asciiTheme="minorHAnsi" w:hAnsiTheme="minorHAnsi" w:cstheme="minorHAnsi"/>
          <w:szCs w:val="22"/>
          <w:lang w:val="el-GR"/>
        </w:rPr>
        <w:t xml:space="preserve">Από το 2015 έως το 2021 διετέλεσε Ακαδημαϊκή Υπεύθυνη του προγράμματος </w:t>
      </w:r>
      <w:r w:rsidR="007E2FDA">
        <w:rPr>
          <w:rFonts w:asciiTheme="minorHAnsi" w:hAnsiTheme="minorHAnsi" w:cstheme="minorHAnsi"/>
          <w:szCs w:val="22"/>
        </w:rPr>
        <w:t>Erasmus</w:t>
      </w:r>
      <w:r w:rsidR="007E2FDA" w:rsidRPr="007E2FDA">
        <w:rPr>
          <w:rFonts w:asciiTheme="minorHAnsi" w:hAnsiTheme="minorHAnsi" w:cstheme="minorHAnsi"/>
          <w:szCs w:val="22"/>
          <w:lang w:val="el-GR"/>
        </w:rPr>
        <w:t xml:space="preserve"> </w:t>
      </w:r>
      <w:r w:rsidR="007E2FDA">
        <w:rPr>
          <w:rFonts w:asciiTheme="minorHAnsi" w:hAnsiTheme="minorHAnsi" w:cstheme="minorHAnsi"/>
          <w:szCs w:val="22"/>
          <w:lang w:val="el-GR"/>
        </w:rPr>
        <w:t xml:space="preserve">για το Τμήμα Μηχανολόγων Μηχανικών του Π.Δ.Μ. </w:t>
      </w:r>
      <w:r w:rsidR="007E2FDA" w:rsidRPr="007E2FDA">
        <w:rPr>
          <w:rFonts w:asciiTheme="minorHAnsi" w:hAnsiTheme="minorHAnsi" w:cstheme="minorHAnsi"/>
          <w:szCs w:val="22"/>
          <w:lang w:val="el-GR"/>
        </w:rPr>
        <w:t>και από το 2020 έως το 2022</w:t>
      </w:r>
      <w:r w:rsidR="007E2FDA">
        <w:rPr>
          <w:rFonts w:asciiTheme="minorHAnsi" w:hAnsiTheme="minorHAnsi" w:cstheme="minorHAnsi"/>
          <w:szCs w:val="22"/>
          <w:lang w:val="el-GR"/>
        </w:rPr>
        <w:t xml:space="preserve"> </w:t>
      </w:r>
      <w:r w:rsidR="005A1EA1" w:rsidRPr="007E2FDA">
        <w:rPr>
          <w:rFonts w:asciiTheme="minorHAnsi" w:hAnsiTheme="minorHAnsi" w:cstheme="minorHAnsi"/>
          <w:szCs w:val="22"/>
          <w:lang w:val="el-GR"/>
        </w:rPr>
        <w:t>Διευθύντρια του Εργαστηρίου Ποσοτικών Μεθόδων στη Στατιστική και στην Επιχειρησιακή Έρευνα (</w:t>
      </w:r>
      <w:r w:rsidR="005A1EA1" w:rsidRPr="007E2FDA">
        <w:rPr>
          <w:rFonts w:asciiTheme="minorHAnsi" w:hAnsiTheme="minorHAnsi" w:cstheme="minorHAnsi"/>
          <w:szCs w:val="22"/>
        </w:rPr>
        <w:t>MORSELAB</w:t>
      </w:r>
      <w:r w:rsidR="005A1EA1" w:rsidRPr="007E2FDA">
        <w:rPr>
          <w:rFonts w:asciiTheme="minorHAnsi" w:hAnsiTheme="minorHAnsi" w:cstheme="minorHAnsi"/>
          <w:szCs w:val="22"/>
          <w:lang w:val="el-GR"/>
        </w:rPr>
        <w:t>)</w:t>
      </w:r>
      <w:r w:rsidR="005A1EA1">
        <w:rPr>
          <w:rFonts w:asciiTheme="minorHAnsi" w:hAnsiTheme="minorHAnsi" w:cstheme="minorHAnsi"/>
          <w:szCs w:val="22"/>
          <w:lang w:val="el-GR"/>
        </w:rPr>
        <w:t xml:space="preserve"> του ίδιου Τμήματος και </w:t>
      </w:r>
      <w:r w:rsidR="007E2FDA">
        <w:rPr>
          <w:rFonts w:asciiTheme="minorHAnsi" w:hAnsiTheme="minorHAnsi" w:cstheme="minorHAnsi"/>
          <w:szCs w:val="22"/>
          <w:lang w:val="el-GR"/>
        </w:rPr>
        <w:t>Επιστημονικώς Υπεύθυνη του Γραφείου Διασύνδεσης του Π.Δ.Μ.</w:t>
      </w:r>
      <w:r w:rsidR="00BF3BDE">
        <w:rPr>
          <w:rFonts w:asciiTheme="minorHAnsi" w:hAnsiTheme="minorHAnsi" w:cstheme="minorHAnsi"/>
          <w:szCs w:val="22"/>
          <w:lang w:val="el-GR"/>
        </w:rPr>
        <w:t xml:space="preserve"> Από το 2007 έως το 2013 παρείχε διδακτικό έργο ως έκτακτη διδάσκουσα στο Δημοκρίτειο Πανεπιστήμιο Θράκης, στο Πανεπιστήμιο Δυτικής Μακεδονίας, στο Πανεπιστήμιο Μακεδονίας και στο Αριστοτέλειο Πανεπιστήμιο Θεσσαλονίκης, ενώ έχει διατελέσει και </w:t>
      </w:r>
      <w:r w:rsidR="00924002">
        <w:rPr>
          <w:rFonts w:asciiTheme="minorHAnsi" w:hAnsiTheme="minorHAnsi" w:cstheme="minorHAnsi"/>
          <w:szCs w:val="22"/>
          <w:lang w:val="el-GR"/>
        </w:rPr>
        <w:t>διδάσκουσα στο μεταπτυχιακό πρόγραμμα Διαχείριση και Τεχνολογία Ποιότητας του Ελληνικού Ανοικτού Πανεπιστημίου.</w:t>
      </w:r>
    </w:p>
    <w:p w14:paraId="3CEC000A" w14:textId="37B62EE7" w:rsidR="00C30EBE" w:rsidRPr="0089503B" w:rsidRDefault="00D20471" w:rsidP="00C30EBE">
      <w:pPr>
        <w:spacing w:after="120" w:line="240" w:lineRule="auto"/>
        <w:rPr>
          <w:rFonts w:asciiTheme="minorHAnsi" w:hAnsiTheme="minorHAnsi" w:cstheme="minorHAnsi"/>
          <w:szCs w:val="22"/>
          <w:lang w:val="el-GR"/>
        </w:rPr>
      </w:pPr>
      <w:r w:rsidRPr="00DD5D7A">
        <w:rPr>
          <w:rFonts w:asciiTheme="minorHAnsi" w:hAnsiTheme="minorHAnsi" w:cstheme="minorHAnsi"/>
          <w:szCs w:val="22"/>
          <w:lang w:val="el-GR"/>
        </w:rPr>
        <w:t>Έχει</w:t>
      </w:r>
      <w:r w:rsidR="00C30EBE" w:rsidRPr="00DD5D7A">
        <w:rPr>
          <w:rFonts w:asciiTheme="minorHAnsi" w:hAnsiTheme="minorHAnsi" w:cstheme="minorHAnsi"/>
          <w:szCs w:val="22"/>
          <w:lang w:val="el-GR"/>
        </w:rPr>
        <w:t xml:space="preserve"> </w:t>
      </w:r>
      <w:r w:rsidR="005A1EA1">
        <w:rPr>
          <w:rFonts w:asciiTheme="minorHAnsi" w:hAnsiTheme="minorHAnsi" w:cstheme="minorHAnsi"/>
          <w:szCs w:val="22"/>
          <w:lang w:val="el-GR"/>
        </w:rPr>
        <w:t xml:space="preserve">συμμετάσχει σε </w:t>
      </w:r>
      <w:r w:rsidR="00381BCE">
        <w:rPr>
          <w:rFonts w:asciiTheme="minorHAnsi" w:hAnsiTheme="minorHAnsi" w:cstheme="minorHAnsi"/>
          <w:szCs w:val="22"/>
          <w:lang w:val="el-GR"/>
        </w:rPr>
        <w:t>διάφορα</w:t>
      </w:r>
      <w:r w:rsidR="00C30EBE" w:rsidRPr="00DD5D7A">
        <w:rPr>
          <w:rFonts w:asciiTheme="minorHAnsi" w:hAnsiTheme="minorHAnsi" w:cstheme="minorHAnsi"/>
          <w:szCs w:val="22"/>
          <w:lang w:val="el-GR"/>
        </w:rPr>
        <w:t xml:space="preserve"> ερευνητικά προγράμματα </w:t>
      </w:r>
      <w:r w:rsidR="00381BCE">
        <w:rPr>
          <w:rFonts w:asciiTheme="minorHAnsi" w:hAnsiTheme="minorHAnsi" w:cstheme="minorHAnsi"/>
          <w:szCs w:val="22"/>
          <w:lang w:val="el-GR"/>
        </w:rPr>
        <w:t>και</w:t>
      </w:r>
      <w:r w:rsidR="005A1EA1">
        <w:rPr>
          <w:rFonts w:asciiTheme="minorHAnsi" w:hAnsiTheme="minorHAnsi" w:cstheme="minorHAnsi"/>
          <w:szCs w:val="22"/>
          <w:lang w:val="el-GR"/>
        </w:rPr>
        <w:t xml:space="preserve"> </w:t>
      </w:r>
      <w:r w:rsidR="00381BCE">
        <w:rPr>
          <w:rFonts w:asciiTheme="minorHAnsi" w:hAnsiTheme="minorHAnsi" w:cstheme="minorHAnsi"/>
          <w:szCs w:val="22"/>
          <w:lang w:val="el-GR"/>
        </w:rPr>
        <w:t>έ</w:t>
      </w:r>
      <w:r w:rsidR="005A1EA1">
        <w:rPr>
          <w:rFonts w:asciiTheme="minorHAnsi" w:hAnsiTheme="minorHAnsi" w:cstheme="minorHAnsi"/>
          <w:szCs w:val="22"/>
          <w:lang w:val="el-GR"/>
        </w:rPr>
        <w:t>χει δημοσιεύσει εργασίες σε επιστημονικά περιοδικά</w:t>
      </w:r>
      <w:r w:rsidR="00381BCE">
        <w:rPr>
          <w:rFonts w:asciiTheme="minorHAnsi" w:hAnsiTheme="minorHAnsi" w:cstheme="minorHAnsi"/>
          <w:szCs w:val="22"/>
          <w:lang w:val="el-GR"/>
        </w:rPr>
        <w:t>,</w:t>
      </w:r>
      <w:r w:rsidR="005A1EA1">
        <w:rPr>
          <w:rFonts w:asciiTheme="minorHAnsi" w:hAnsiTheme="minorHAnsi" w:cstheme="minorHAnsi"/>
          <w:szCs w:val="22"/>
          <w:lang w:val="el-GR"/>
        </w:rPr>
        <w:t xml:space="preserve"> </w:t>
      </w:r>
      <w:r w:rsidR="0089503B">
        <w:rPr>
          <w:rFonts w:asciiTheme="minorHAnsi" w:hAnsiTheme="minorHAnsi" w:cstheme="minorHAnsi"/>
          <w:szCs w:val="22"/>
          <w:lang w:val="el-GR"/>
        </w:rPr>
        <w:t>πρακτικά συνεδρίων, συλλογικούς τόμους και βιβλία</w:t>
      </w:r>
      <w:r w:rsidR="00381BCE">
        <w:rPr>
          <w:rFonts w:asciiTheme="minorHAnsi" w:hAnsiTheme="minorHAnsi" w:cstheme="minorHAnsi"/>
          <w:szCs w:val="22"/>
          <w:lang w:val="el-GR"/>
        </w:rPr>
        <w:t xml:space="preserve"> στα πεδία του Στατιστικού Ελέγχου Ποιότητας, της Αξιοπιστίας και Συντήρησης Τεχνολογικού Εξοπλισμού</w:t>
      </w:r>
      <w:r w:rsidR="009303C0" w:rsidRPr="009303C0">
        <w:rPr>
          <w:rFonts w:asciiTheme="minorHAnsi" w:hAnsiTheme="minorHAnsi" w:cstheme="minorHAnsi"/>
          <w:szCs w:val="22"/>
          <w:lang w:val="el-GR"/>
        </w:rPr>
        <w:t xml:space="preserve"> </w:t>
      </w:r>
      <w:r w:rsidR="009303C0">
        <w:rPr>
          <w:rFonts w:asciiTheme="minorHAnsi" w:hAnsiTheme="minorHAnsi" w:cstheme="minorHAnsi"/>
          <w:szCs w:val="22"/>
          <w:lang w:val="el-GR"/>
        </w:rPr>
        <w:t>και</w:t>
      </w:r>
      <w:r w:rsidR="00381BCE">
        <w:rPr>
          <w:rFonts w:asciiTheme="minorHAnsi" w:hAnsiTheme="minorHAnsi" w:cstheme="minorHAnsi"/>
          <w:szCs w:val="22"/>
          <w:lang w:val="el-GR"/>
        </w:rPr>
        <w:t xml:space="preserve"> της Διαχείρισης Αποθεμάτων και </w:t>
      </w:r>
      <w:r w:rsidR="003F7BC1">
        <w:rPr>
          <w:rFonts w:asciiTheme="minorHAnsi" w:hAnsiTheme="minorHAnsi" w:cstheme="minorHAnsi"/>
          <w:szCs w:val="22"/>
          <w:lang w:val="el-GR"/>
        </w:rPr>
        <w:t>Εφοδιαστικών Αλυσίδων</w:t>
      </w:r>
      <w:r w:rsidR="0089503B">
        <w:rPr>
          <w:rFonts w:asciiTheme="minorHAnsi" w:hAnsiTheme="minorHAnsi" w:cstheme="minorHAnsi"/>
          <w:szCs w:val="22"/>
          <w:lang w:val="el-GR"/>
        </w:rPr>
        <w:t>. Είναι</w:t>
      </w:r>
      <w:r w:rsidR="0089503B" w:rsidRPr="0089503B">
        <w:rPr>
          <w:rFonts w:asciiTheme="minorHAnsi" w:hAnsiTheme="minorHAnsi" w:cstheme="minorHAnsi"/>
          <w:szCs w:val="22"/>
          <w:lang w:val="el-GR"/>
        </w:rPr>
        <w:t xml:space="preserve"> </w:t>
      </w:r>
      <w:r w:rsidR="0089503B">
        <w:rPr>
          <w:rFonts w:asciiTheme="minorHAnsi" w:hAnsiTheme="minorHAnsi" w:cstheme="minorHAnsi"/>
          <w:szCs w:val="22"/>
          <w:lang w:val="el-GR"/>
        </w:rPr>
        <w:t>μέλος</w:t>
      </w:r>
      <w:r w:rsidR="0089503B" w:rsidRPr="0089503B">
        <w:rPr>
          <w:rFonts w:asciiTheme="minorHAnsi" w:hAnsiTheme="minorHAnsi" w:cstheme="minorHAnsi"/>
          <w:szCs w:val="22"/>
          <w:lang w:val="el-GR"/>
        </w:rPr>
        <w:t xml:space="preserve"> </w:t>
      </w:r>
      <w:r w:rsidR="0089503B">
        <w:rPr>
          <w:rFonts w:asciiTheme="minorHAnsi" w:hAnsiTheme="minorHAnsi" w:cstheme="minorHAnsi"/>
          <w:szCs w:val="22"/>
          <w:lang w:val="el-GR"/>
        </w:rPr>
        <w:t>του</w:t>
      </w:r>
      <w:r w:rsidR="0089503B" w:rsidRPr="0089503B">
        <w:rPr>
          <w:rFonts w:asciiTheme="minorHAnsi" w:hAnsiTheme="minorHAnsi" w:cstheme="minorHAnsi"/>
          <w:szCs w:val="22"/>
          <w:lang w:val="el-GR"/>
        </w:rPr>
        <w:t xml:space="preserve"> </w:t>
      </w:r>
      <w:r w:rsidR="0089503B">
        <w:rPr>
          <w:rFonts w:asciiTheme="minorHAnsi" w:hAnsiTheme="minorHAnsi" w:cstheme="minorHAnsi"/>
          <w:szCs w:val="22"/>
        </w:rPr>
        <w:t>Editorial</w:t>
      </w:r>
      <w:r w:rsidR="0089503B" w:rsidRPr="0089503B">
        <w:rPr>
          <w:rFonts w:asciiTheme="minorHAnsi" w:hAnsiTheme="minorHAnsi" w:cstheme="minorHAnsi"/>
          <w:szCs w:val="22"/>
          <w:lang w:val="el-GR"/>
        </w:rPr>
        <w:t xml:space="preserve"> </w:t>
      </w:r>
      <w:r w:rsidR="0089503B">
        <w:rPr>
          <w:rFonts w:asciiTheme="minorHAnsi" w:hAnsiTheme="minorHAnsi" w:cstheme="minorHAnsi"/>
          <w:szCs w:val="22"/>
        </w:rPr>
        <w:t>Review</w:t>
      </w:r>
      <w:r w:rsidR="0089503B" w:rsidRPr="0089503B">
        <w:rPr>
          <w:rFonts w:asciiTheme="minorHAnsi" w:hAnsiTheme="minorHAnsi" w:cstheme="minorHAnsi"/>
          <w:szCs w:val="22"/>
          <w:lang w:val="el-GR"/>
        </w:rPr>
        <w:t xml:space="preserve"> </w:t>
      </w:r>
      <w:r w:rsidR="0089503B">
        <w:rPr>
          <w:rFonts w:asciiTheme="minorHAnsi" w:hAnsiTheme="minorHAnsi" w:cstheme="minorHAnsi"/>
          <w:szCs w:val="22"/>
        </w:rPr>
        <w:t>Board</w:t>
      </w:r>
      <w:r w:rsidR="0089503B" w:rsidRPr="0089503B">
        <w:rPr>
          <w:rFonts w:asciiTheme="minorHAnsi" w:hAnsiTheme="minorHAnsi" w:cstheme="minorHAnsi"/>
          <w:szCs w:val="22"/>
          <w:lang w:val="el-GR"/>
        </w:rPr>
        <w:t xml:space="preserve"> </w:t>
      </w:r>
      <w:r w:rsidR="0089503B">
        <w:rPr>
          <w:rFonts w:asciiTheme="minorHAnsi" w:hAnsiTheme="minorHAnsi" w:cstheme="minorHAnsi"/>
          <w:szCs w:val="22"/>
          <w:lang w:val="el-GR"/>
        </w:rPr>
        <w:t>του</w:t>
      </w:r>
      <w:r w:rsidR="0089503B" w:rsidRPr="0089503B">
        <w:rPr>
          <w:rFonts w:asciiTheme="minorHAnsi" w:hAnsiTheme="minorHAnsi" w:cstheme="minorHAnsi"/>
          <w:szCs w:val="22"/>
          <w:lang w:val="el-GR"/>
        </w:rPr>
        <w:t xml:space="preserve"> </w:t>
      </w:r>
      <w:r w:rsidR="0089503B">
        <w:rPr>
          <w:rFonts w:asciiTheme="minorHAnsi" w:hAnsiTheme="minorHAnsi" w:cstheme="minorHAnsi"/>
          <w:szCs w:val="22"/>
          <w:lang w:val="el-GR"/>
        </w:rPr>
        <w:t>επιστημονικού</w:t>
      </w:r>
      <w:r w:rsidR="0089503B" w:rsidRPr="0089503B">
        <w:rPr>
          <w:rFonts w:asciiTheme="minorHAnsi" w:hAnsiTheme="minorHAnsi" w:cstheme="minorHAnsi"/>
          <w:szCs w:val="22"/>
          <w:lang w:val="el-GR"/>
        </w:rPr>
        <w:t xml:space="preserve"> </w:t>
      </w:r>
      <w:r w:rsidR="0089503B">
        <w:rPr>
          <w:rFonts w:asciiTheme="minorHAnsi" w:hAnsiTheme="minorHAnsi" w:cstheme="minorHAnsi"/>
          <w:szCs w:val="22"/>
          <w:lang w:val="el-GR"/>
        </w:rPr>
        <w:t>περιοδικού</w:t>
      </w:r>
      <w:r w:rsidR="0089503B" w:rsidRPr="0089503B">
        <w:rPr>
          <w:rFonts w:asciiTheme="minorHAnsi" w:hAnsiTheme="minorHAnsi" w:cstheme="minorHAnsi"/>
          <w:szCs w:val="22"/>
          <w:lang w:val="el-GR"/>
        </w:rPr>
        <w:t xml:space="preserve"> </w:t>
      </w:r>
      <w:r w:rsidR="0089503B">
        <w:rPr>
          <w:rFonts w:asciiTheme="minorHAnsi" w:hAnsiTheme="minorHAnsi" w:cstheme="minorHAnsi"/>
          <w:szCs w:val="22"/>
        </w:rPr>
        <w:t>Production</w:t>
      </w:r>
      <w:r w:rsidR="0089503B" w:rsidRPr="0089503B">
        <w:rPr>
          <w:rFonts w:asciiTheme="minorHAnsi" w:hAnsiTheme="minorHAnsi" w:cstheme="minorHAnsi"/>
          <w:szCs w:val="22"/>
          <w:lang w:val="el-GR"/>
        </w:rPr>
        <w:t xml:space="preserve"> </w:t>
      </w:r>
      <w:r w:rsidR="0089503B">
        <w:rPr>
          <w:rFonts w:asciiTheme="minorHAnsi" w:hAnsiTheme="minorHAnsi" w:cstheme="minorHAnsi"/>
          <w:szCs w:val="22"/>
        </w:rPr>
        <w:t>and</w:t>
      </w:r>
      <w:r w:rsidR="0089503B" w:rsidRPr="0089503B">
        <w:rPr>
          <w:rFonts w:asciiTheme="minorHAnsi" w:hAnsiTheme="minorHAnsi" w:cstheme="minorHAnsi"/>
          <w:szCs w:val="22"/>
          <w:lang w:val="el-GR"/>
        </w:rPr>
        <w:t xml:space="preserve"> </w:t>
      </w:r>
      <w:r w:rsidR="0089503B">
        <w:rPr>
          <w:rFonts w:asciiTheme="minorHAnsi" w:hAnsiTheme="minorHAnsi" w:cstheme="minorHAnsi"/>
          <w:szCs w:val="22"/>
        </w:rPr>
        <w:t>Operations</w:t>
      </w:r>
      <w:r w:rsidR="0089503B" w:rsidRPr="0089503B">
        <w:rPr>
          <w:rFonts w:asciiTheme="minorHAnsi" w:hAnsiTheme="minorHAnsi" w:cstheme="minorHAnsi"/>
          <w:szCs w:val="22"/>
          <w:lang w:val="el-GR"/>
        </w:rPr>
        <w:t xml:space="preserve"> </w:t>
      </w:r>
      <w:r w:rsidR="0089503B">
        <w:rPr>
          <w:rFonts w:asciiTheme="minorHAnsi" w:hAnsiTheme="minorHAnsi" w:cstheme="minorHAnsi"/>
          <w:szCs w:val="22"/>
        </w:rPr>
        <w:t>Management</w:t>
      </w:r>
      <w:r w:rsidR="00BF3BDE">
        <w:rPr>
          <w:rFonts w:asciiTheme="minorHAnsi" w:hAnsiTheme="minorHAnsi" w:cstheme="minorHAnsi"/>
          <w:szCs w:val="22"/>
          <w:lang w:val="el-GR"/>
        </w:rPr>
        <w:t xml:space="preserve"> και</w:t>
      </w:r>
      <w:r w:rsidR="0089503B" w:rsidRPr="0089503B">
        <w:rPr>
          <w:rFonts w:asciiTheme="minorHAnsi" w:hAnsiTheme="minorHAnsi" w:cstheme="minorHAnsi"/>
          <w:szCs w:val="22"/>
          <w:lang w:val="el-GR"/>
        </w:rPr>
        <w:t xml:space="preserve"> </w:t>
      </w:r>
      <w:r w:rsidR="00BF3BDE">
        <w:rPr>
          <w:rFonts w:asciiTheme="minorHAnsi" w:hAnsiTheme="minorHAnsi" w:cstheme="minorHAnsi"/>
          <w:szCs w:val="22"/>
          <w:lang w:val="el-GR"/>
        </w:rPr>
        <w:t>είναι</w:t>
      </w:r>
      <w:r w:rsidR="0089503B" w:rsidRPr="0089503B">
        <w:rPr>
          <w:rFonts w:asciiTheme="minorHAnsi" w:hAnsiTheme="minorHAnsi" w:cstheme="minorHAnsi"/>
          <w:szCs w:val="22"/>
          <w:lang w:val="el-GR"/>
        </w:rPr>
        <w:t xml:space="preserve"> </w:t>
      </w:r>
      <w:r w:rsidR="0089503B">
        <w:rPr>
          <w:rFonts w:asciiTheme="minorHAnsi" w:hAnsiTheme="minorHAnsi" w:cstheme="minorHAnsi"/>
          <w:szCs w:val="22"/>
        </w:rPr>
        <w:t>Reviewer</w:t>
      </w:r>
      <w:r w:rsidR="0089503B" w:rsidRPr="0089503B">
        <w:rPr>
          <w:rFonts w:asciiTheme="minorHAnsi" w:hAnsiTheme="minorHAnsi" w:cstheme="minorHAnsi"/>
          <w:szCs w:val="22"/>
          <w:lang w:val="el-GR"/>
        </w:rPr>
        <w:t xml:space="preserve"> </w:t>
      </w:r>
      <w:r w:rsidR="0089503B">
        <w:rPr>
          <w:rFonts w:asciiTheme="minorHAnsi" w:hAnsiTheme="minorHAnsi" w:cstheme="minorHAnsi"/>
          <w:szCs w:val="22"/>
          <w:lang w:val="el-GR"/>
        </w:rPr>
        <w:t xml:space="preserve">σε </w:t>
      </w:r>
      <w:r w:rsidR="00BF3BDE">
        <w:rPr>
          <w:rFonts w:asciiTheme="minorHAnsi" w:hAnsiTheme="minorHAnsi" w:cstheme="minorHAnsi"/>
          <w:szCs w:val="22"/>
          <w:lang w:val="el-GR"/>
        </w:rPr>
        <w:t>περισσότερα από 15</w:t>
      </w:r>
      <w:r w:rsidR="0089503B">
        <w:rPr>
          <w:rFonts w:asciiTheme="minorHAnsi" w:hAnsiTheme="minorHAnsi" w:cstheme="minorHAnsi"/>
          <w:szCs w:val="22"/>
          <w:lang w:val="el-GR"/>
        </w:rPr>
        <w:t xml:space="preserve"> διεθνώς αναγνωρισμέν</w:t>
      </w:r>
      <w:r w:rsidR="00BF3BDE">
        <w:rPr>
          <w:rFonts w:asciiTheme="minorHAnsi" w:hAnsiTheme="minorHAnsi" w:cstheme="minorHAnsi"/>
          <w:szCs w:val="22"/>
          <w:lang w:val="el-GR"/>
        </w:rPr>
        <w:t>α</w:t>
      </w:r>
      <w:r w:rsidR="0089503B">
        <w:rPr>
          <w:rFonts w:asciiTheme="minorHAnsi" w:hAnsiTheme="minorHAnsi" w:cstheme="minorHAnsi"/>
          <w:szCs w:val="22"/>
          <w:lang w:val="el-GR"/>
        </w:rPr>
        <w:t xml:space="preserve"> επιστημονικ</w:t>
      </w:r>
      <w:r w:rsidR="00BF3BDE">
        <w:rPr>
          <w:rFonts w:asciiTheme="minorHAnsi" w:hAnsiTheme="minorHAnsi" w:cstheme="minorHAnsi"/>
          <w:szCs w:val="22"/>
          <w:lang w:val="el-GR"/>
        </w:rPr>
        <w:t>ά</w:t>
      </w:r>
      <w:r w:rsidR="0089503B">
        <w:rPr>
          <w:rFonts w:asciiTheme="minorHAnsi" w:hAnsiTheme="minorHAnsi" w:cstheme="minorHAnsi"/>
          <w:szCs w:val="22"/>
          <w:lang w:val="el-GR"/>
        </w:rPr>
        <w:t xml:space="preserve"> περιοδικ</w:t>
      </w:r>
      <w:r w:rsidR="00BF3BDE">
        <w:rPr>
          <w:rFonts w:asciiTheme="minorHAnsi" w:hAnsiTheme="minorHAnsi" w:cstheme="minorHAnsi"/>
          <w:szCs w:val="22"/>
          <w:lang w:val="el-GR"/>
        </w:rPr>
        <w:t>ά</w:t>
      </w:r>
      <w:r w:rsidR="0089503B">
        <w:rPr>
          <w:rFonts w:asciiTheme="minorHAnsi" w:hAnsiTheme="minorHAnsi" w:cstheme="minorHAnsi"/>
          <w:szCs w:val="22"/>
          <w:lang w:val="el-GR"/>
        </w:rPr>
        <w:t>.</w:t>
      </w:r>
    </w:p>
    <w:p w14:paraId="44CA5AE5" w14:textId="20132862" w:rsidR="00C30EBE" w:rsidRPr="0089503B" w:rsidRDefault="00C30EBE" w:rsidP="00C30EBE">
      <w:pPr>
        <w:spacing w:after="120" w:line="240" w:lineRule="auto"/>
        <w:rPr>
          <w:rFonts w:asciiTheme="minorHAnsi" w:hAnsiTheme="minorHAnsi" w:cstheme="minorHAnsi"/>
          <w:szCs w:val="22"/>
          <w:lang w:val="el-GR"/>
        </w:rPr>
      </w:pPr>
    </w:p>
    <w:p w14:paraId="7C5F6485" w14:textId="43AFD8FC" w:rsidR="00DD5D7A" w:rsidRPr="00924002" w:rsidRDefault="00924002" w:rsidP="00DD5D7A">
      <w:pPr>
        <w:spacing w:afterLines="60" w:after="144" w:line="240" w:lineRule="auto"/>
        <w:rPr>
          <w:rFonts w:asciiTheme="minorHAnsi" w:hAnsiTheme="minorHAnsi" w:cstheme="minorHAnsi"/>
          <w:iCs/>
          <w:szCs w:val="22"/>
          <w:u w:val="single"/>
          <w:lang w:val="el-GR"/>
        </w:rPr>
      </w:pPr>
      <w:r w:rsidRPr="00924002">
        <w:rPr>
          <w:rFonts w:asciiTheme="minorHAnsi" w:hAnsiTheme="minorHAnsi" w:cstheme="minorHAnsi"/>
          <w:iCs/>
          <w:szCs w:val="22"/>
          <w:u w:val="single"/>
          <w:lang w:val="el-GR"/>
        </w:rPr>
        <w:t>Δημοσιεύσεις σε διεθνή επιστημονικά περιοδικά</w:t>
      </w:r>
      <w:r w:rsidR="00381BCE">
        <w:rPr>
          <w:rFonts w:asciiTheme="minorHAnsi" w:hAnsiTheme="minorHAnsi" w:cstheme="minorHAnsi"/>
          <w:iCs/>
          <w:szCs w:val="22"/>
          <w:u w:val="single"/>
          <w:lang w:val="el-GR"/>
        </w:rPr>
        <w:t xml:space="preserve"> (ενδεικτικά)</w:t>
      </w:r>
    </w:p>
    <w:p w14:paraId="3917C65E" w14:textId="77777777" w:rsidR="00924002" w:rsidRPr="00924002" w:rsidRDefault="00924002" w:rsidP="00AC2EC2">
      <w:pPr>
        <w:numPr>
          <w:ilvl w:val="0"/>
          <w:numId w:val="25"/>
        </w:numPr>
        <w:tabs>
          <w:tab w:val="num" w:pos="426"/>
        </w:tabs>
        <w:spacing w:before="120" w:line="240" w:lineRule="auto"/>
        <w:ind w:left="425" w:hanging="425"/>
        <w:rPr>
          <w:rFonts w:asciiTheme="minorHAnsi" w:hAnsiTheme="minorHAnsi" w:cstheme="minorHAnsi"/>
          <w:bCs/>
          <w:szCs w:val="22"/>
        </w:rPr>
      </w:pPr>
      <w:r w:rsidRPr="00924002">
        <w:rPr>
          <w:rFonts w:asciiTheme="minorHAnsi" w:hAnsiTheme="minorHAnsi" w:cstheme="minorHAnsi"/>
          <w:szCs w:val="22"/>
        </w:rPr>
        <w:t xml:space="preserve">Panagiotidou, S. and </w:t>
      </w:r>
      <w:smartTag w:uri="urn:schemas-microsoft-com:office:smarttags" w:element="PersonName">
        <w:r w:rsidRPr="00924002">
          <w:rPr>
            <w:rFonts w:asciiTheme="minorHAnsi" w:hAnsiTheme="minorHAnsi" w:cstheme="minorHAnsi"/>
            <w:szCs w:val="22"/>
          </w:rPr>
          <w:t xml:space="preserve">G. </w:t>
        </w:r>
        <w:proofErr w:type="spellStart"/>
        <w:r w:rsidRPr="00924002">
          <w:rPr>
            <w:rFonts w:asciiTheme="minorHAnsi" w:hAnsiTheme="minorHAnsi" w:cstheme="minorHAnsi"/>
            <w:szCs w:val="22"/>
          </w:rPr>
          <w:t>Tagaras</w:t>
        </w:r>
      </w:smartTag>
      <w:proofErr w:type="spellEnd"/>
      <w:r w:rsidRPr="00924002">
        <w:rPr>
          <w:rFonts w:asciiTheme="minorHAnsi" w:hAnsiTheme="minorHAnsi" w:cstheme="minorHAnsi"/>
          <w:szCs w:val="22"/>
        </w:rPr>
        <w:t>, 200</w:t>
      </w:r>
      <w:r w:rsidRPr="00924002">
        <w:rPr>
          <w:rFonts w:asciiTheme="minorHAnsi" w:hAnsiTheme="minorHAnsi" w:cstheme="minorHAnsi"/>
          <w:szCs w:val="22"/>
          <w:lang w:val="en-GB"/>
        </w:rPr>
        <w:t>7</w:t>
      </w:r>
      <w:r w:rsidRPr="00924002">
        <w:rPr>
          <w:rFonts w:asciiTheme="minorHAnsi" w:hAnsiTheme="minorHAnsi" w:cstheme="minorHAnsi"/>
          <w:szCs w:val="22"/>
        </w:rPr>
        <w:t>, “</w:t>
      </w:r>
      <w:r w:rsidRPr="00924002">
        <w:rPr>
          <w:rFonts w:asciiTheme="minorHAnsi" w:hAnsiTheme="minorHAnsi" w:cstheme="minorHAnsi"/>
          <w:bCs/>
          <w:szCs w:val="22"/>
        </w:rPr>
        <w:t xml:space="preserve">Optimal preventive maintenance for equipment with two quality states and general failure time distributions”, </w:t>
      </w:r>
      <w:r w:rsidRPr="00924002">
        <w:rPr>
          <w:rFonts w:asciiTheme="minorHAnsi" w:hAnsiTheme="minorHAnsi" w:cstheme="minorHAnsi"/>
          <w:bCs/>
          <w:i/>
          <w:szCs w:val="22"/>
        </w:rPr>
        <w:t xml:space="preserve">European Journal of Operational Research, </w:t>
      </w:r>
      <w:r w:rsidRPr="00924002">
        <w:rPr>
          <w:rFonts w:asciiTheme="minorHAnsi" w:hAnsiTheme="minorHAnsi" w:cstheme="minorHAnsi"/>
          <w:bCs/>
          <w:szCs w:val="22"/>
          <w:lang w:val="en-GB"/>
        </w:rPr>
        <w:t>180 (1), 329-353</w:t>
      </w:r>
      <w:r w:rsidRPr="00924002">
        <w:rPr>
          <w:rFonts w:asciiTheme="minorHAnsi" w:hAnsiTheme="minorHAnsi" w:cstheme="minorHAnsi"/>
          <w:bCs/>
          <w:szCs w:val="22"/>
        </w:rPr>
        <w:t>.</w:t>
      </w:r>
    </w:p>
    <w:p w14:paraId="0F705786" w14:textId="77777777" w:rsidR="00924002" w:rsidRPr="00924002" w:rsidRDefault="00924002" w:rsidP="00AC2EC2">
      <w:pPr>
        <w:numPr>
          <w:ilvl w:val="0"/>
          <w:numId w:val="25"/>
        </w:numPr>
        <w:tabs>
          <w:tab w:val="num" w:pos="426"/>
        </w:tabs>
        <w:spacing w:before="120" w:line="240" w:lineRule="auto"/>
        <w:ind w:left="425" w:hanging="425"/>
        <w:rPr>
          <w:rFonts w:asciiTheme="minorHAnsi" w:hAnsiTheme="minorHAnsi" w:cstheme="minorHAnsi"/>
          <w:bCs/>
          <w:szCs w:val="22"/>
        </w:rPr>
      </w:pPr>
      <w:r w:rsidRPr="00924002">
        <w:rPr>
          <w:rFonts w:asciiTheme="minorHAnsi" w:hAnsiTheme="minorHAnsi" w:cstheme="minorHAnsi"/>
          <w:bCs/>
          <w:szCs w:val="22"/>
        </w:rPr>
        <w:t xml:space="preserve">Panagiotidou, S. and </w:t>
      </w:r>
      <w:smartTag w:uri="urn:schemas-microsoft-com:office:smarttags" w:element="PersonName">
        <w:r w:rsidRPr="00924002">
          <w:rPr>
            <w:rFonts w:asciiTheme="minorHAnsi" w:hAnsiTheme="minorHAnsi" w:cstheme="minorHAnsi"/>
            <w:bCs/>
            <w:szCs w:val="22"/>
          </w:rPr>
          <w:t>G. Nenes</w:t>
        </w:r>
      </w:smartTag>
      <w:r w:rsidRPr="00924002">
        <w:rPr>
          <w:rFonts w:asciiTheme="minorHAnsi" w:hAnsiTheme="minorHAnsi" w:cstheme="minorHAnsi"/>
          <w:bCs/>
          <w:szCs w:val="22"/>
        </w:rPr>
        <w:t xml:space="preserve">, 2009, “An economically designed, integrated quality and maintenance model using an adaptive Shewhart chart”, </w:t>
      </w:r>
      <w:r w:rsidRPr="00924002">
        <w:rPr>
          <w:rFonts w:asciiTheme="minorHAnsi" w:hAnsiTheme="minorHAnsi" w:cstheme="minorHAnsi"/>
          <w:bCs/>
          <w:i/>
          <w:szCs w:val="22"/>
        </w:rPr>
        <w:t>Reliability Engineering and System Safety,</w:t>
      </w:r>
      <w:r w:rsidRPr="00924002">
        <w:rPr>
          <w:rFonts w:asciiTheme="minorHAnsi" w:hAnsiTheme="minorHAnsi" w:cstheme="minorHAnsi"/>
          <w:bCs/>
          <w:szCs w:val="22"/>
        </w:rPr>
        <w:t xml:space="preserve"> 94 (3), 732-741. </w:t>
      </w:r>
    </w:p>
    <w:p w14:paraId="63DA6879" w14:textId="77777777" w:rsidR="00924002" w:rsidRPr="00924002" w:rsidRDefault="00924002" w:rsidP="00AC2EC2">
      <w:pPr>
        <w:numPr>
          <w:ilvl w:val="0"/>
          <w:numId w:val="25"/>
        </w:numPr>
        <w:tabs>
          <w:tab w:val="num" w:pos="426"/>
        </w:tabs>
        <w:spacing w:before="120" w:line="240" w:lineRule="auto"/>
        <w:ind w:left="425" w:hanging="425"/>
        <w:rPr>
          <w:rFonts w:asciiTheme="minorHAnsi" w:hAnsiTheme="minorHAnsi" w:cstheme="minorHAnsi"/>
          <w:bCs/>
          <w:szCs w:val="22"/>
        </w:rPr>
      </w:pPr>
      <w:r w:rsidRPr="00924002">
        <w:rPr>
          <w:rFonts w:asciiTheme="minorHAnsi" w:hAnsiTheme="minorHAnsi" w:cstheme="minorHAnsi"/>
          <w:bCs/>
          <w:szCs w:val="22"/>
        </w:rPr>
        <w:t>Nenes, G., Panagiotidou, S. and</w:t>
      </w:r>
      <w:r w:rsidRPr="00924002">
        <w:rPr>
          <w:rFonts w:asciiTheme="minorHAnsi" w:hAnsiTheme="minorHAnsi" w:cstheme="minorHAnsi"/>
          <w:szCs w:val="22"/>
        </w:rPr>
        <w:t xml:space="preserve"> G. </w:t>
      </w:r>
      <w:proofErr w:type="spellStart"/>
      <w:r w:rsidRPr="00924002">
        <w:rPr>
          <w:rFonts w:asciiTheme="minorHAnsi" w:hAnsiTheme="minorHAnsi" w:cstheme="minorHAnsi"/>
          <w:szCs w:val="22"/>
        </w:rPr>
        <w:t>Tagaras</w:t>
      </w:r>
      <w:proofErr w:type="spellEnd"/>
      <w:r w:rsidRPr="00924002">
        <w:rPr>
          <w:rFonts w:asciiTheme="minorHAnsi" w:hAnsiTheme="minorHAnsi" w:cstheme="minorHAnsi"/>
          <w:szCs w:val="22"/>
        </w:rPr>
        <w:t>,</w:t>
      </w:r>
      <w:r w:rsidRPr="00924002">
        <w:rPr>
          <w:rFonts w:asciiTheme="minorHAnsi" w:hAnsiTheme="minorHAnsi" w:cstheme="minorHAnsi"/>
          <w:szCs w:val="22"/>
          <w:lang w:val="en-GB"/>
        </w:rPr>
        <w:t xml:space="preserve"> 2010,</w:t>
      </w:r>
      <w:r w:rsidRPr="00924002">
        <w:rPr>
          <w:rFonts w:asciiTheme="minorHAnsi" w:hAnsiTheme="minorHAnsi" w:cstheme="minorHAnsi"/>
          <w:szCs w:val="22"/>
        </w:rPr>
        <w:t xml:space="preserve"> “Inventory management of multipl</w:t>
      </w:r>
      <w:smartTag w:uri="urn:schemas-microsoft-com:office:smarttags" w:element="PersonName">
        <w:r w:rsidRPr="00924002">
          <w:rPr>
            <w:rFonts w:asciiTheme="minorHAnsi" w:hAnsiTheme="minorHAnsi" w:cstheme="minorHAnsi"/>
            <w:szCs w:val="22"/>
          </w:rPr>
          <w:t>e i</w:t>
        </w:r>
      </w:smartTag>
      <w:r w:rsidRPr="00924002">
        <w:rPr>
          <w:rFonts w:asciiTheme="minorHAnsi" w:hAnsiTheme="minorHAnsi" w:cstheme="minorHAnsi"/>
          <w:szCs w:val="22"/>
        </w:rPr>
        <w:t xml:space="preserve">tems with irregular demand: A case study”, </w:t>
      </w:r>
      <w:r w:rsidRPr="00924002">
        <w:rPr>
          <w:rFonts w:asciiTheme="minorHAnsi" w:hAnsiTheme="minorHAnsi" w:cstheme="minorHAnsi"/>
          <w:bCs/>
          <w:i/>
          <w:szCs w:val="22"/>
        </w:rPr>
        <w:t>European Journal of Operational Research</w:t>
      </w:r>
      <w:r w:rsidRPr="00924002">
        <w:rPr>
          <w:rFonts w:asciiTheme="minorHAnsi" w:hAnsiTheme="minorHAnsi" w:cstheme="minorHAnsi"/>
          <w:szCs w:val="22"/>
          <w:lang w:val="en-GB"/>
        </w:rPr>
        <w:t>, 205 (2), 313-324.</w:t>
      </w:r>
    </w:p>
    <w:p w14:paraId="4CE6DE05" w14:textId="77777777" w:rsidR="00924002" w:rsidRPr="00924002" w:rsidRDefault="00924002" w:rsidP="00AC2EC2">
      <w:pPr>
        <w:numPr>
          <w:ilvl w:val="0"/>
          <w:numId w:val="25"/>
        </w:numPr>
        <w:tabs>
          <w:tab w:val="num" w:pos="426"/>
        </w:tabs>
        <w:spacing w:before="120" w:line="240" w:lineRule="auto"/>
        <w:ind w:left="425" w:hanging="425"/>
        <w:rPr>
          <w:rFonts w:asciiTheme="minorHAnsi" w:hAnsiTheme="minorHAnsi" w:cstheme="minorHAnsi"/>
          <w:bCs/>
          <w:szCs w:val="22"/>
        </w:rPr>
      </w:pPr>
      <w:r w:rsidRPr="00924002">
        <w:rPr>
          <w:rFonts w:asciiTheme="minorHAnsi" w:hAnsiTheme="minorHAnsi" w:cstheme="minorHAnsi"/>
          <w:bCs/>
          <w:szCs w:val="22"/>
        </w:rPr>
        <w:t>Nenes, G., Panagiotidou, S. and R. Dekker,</w:t>
      </w:r>
      <w:r w:rsidRPr="00924002">
        <w:rPr>
          <w:rFonts w:asciiTheme="minorHAnsi" w:hAnsiTheme="minorHAnsi" w:cstheme="minorHAnsi"/>
          <w:bCs/>
          <w:szCs w:val="22"/>
          <w:lang w:val="en-GB"/>
        </w:rPr>
        <w:t xml:space="preserve"> 2010,</w:t>
      </w:r>
      <w:r w:rsidRPr="00924002">
        <w:rPr>
          <w:rFonts w:asciiTheme="minorHAnsi" w:hAnsiTheme="minorHAnsi" w:cstheme="minorHAnsi"/>
          <w:bCs/>
          <w:szCs w:val="22"/>
        </w:rPr>
        <w:t xml:space="preserve"> “</w:t>
      </w:r>
      <w:r w:rsidRPr="00924002">
        <w:rPr>
          <w:rFonts w:asciiTheme="minorHAnsi" w:hAnsiTheme="minorHAnsi" w:cstheme="minorHAnsi"/>
          <w:szCs w:val="22"/>
          <w:lang w:val="en-GB"/>
        </w:rPr>
        <w:t xml:space="preserve">Inventory control policies for inspection and remanufacturing of returns: A case study”, </w:t>
      </w:r>
      <w:r w:rsidRPr="00924002">
        <w:rPr>
          <w:rFonts w:asciiTheme="minorHAnsi" w:hAnsiTheme="minorHAnsi" w:cstheme="minorHAnsi"/>
          <w:i/>
          <w:szCs w:val="22"/>
          <w:lang w:val="en-GB"/>
        </w:rPr>
        <w:t>International Journal of Production Economics</w:t>
      </w:r>
      <w:r w:rsidRPr="00924002">
        <w:rPr>
          <w:rFonts w:asciiTheme="minorHAnsi" w:hAnsiTheme="minorHAnsi" w:cstheme="minorHAnsi"/>
          <w:szCs w:val="22"/>
          <w:lang w:val="en-GB"/>
        </w:rPr>
        <w:t>, 125 (2), 300-312.</w:t>
      </w:r>
    </w:p>
    <w:p w14:paraId="4FE04D84" w14:textId="77777777" w:rsidR="00924002" w:rsidRPr="00924002" w:rsidRDefault="00924002" w:rsidP="00AC2EC2">
      <w:pPr>
        <w:numPr>
          <w:ilvl w:val="0"/>
          <w:numId w:val="25"/>
        </w:numPr>
        <w:tabs>
          <w:tab w:val="num" w:pos="426"/>
        </w:tabs>
        <w:spacing w:before="120" w:line="240" w:lineRule="auto"/>
        <w:ind w:left="425" w:hanging="425"/>
        <w:rPr>
          <w:rFonts w:asciiTheme="minorHAnsi" w:hAnsiTheme="minorHAnsi" w:cstheme="minorHAnsi"/>
          <w:bCs/>
          <w:szCs w:val="22"/>
        </w:rPr>
      </w:pPr>
      <w:r w:rsidRPr="00924002">
        <w:rPr>
          <w:rFonts w:asciiTheme="minorHAnsi" w:hAnsiTheme="minorHAnsi" w:cstheme="minorHAnsi"/>
          <w:szCs w:val="22"/>
        </w:rPr>
        <w:lastRenderedPageBreak/>
        <w:t xml:space="preserve">Panagiotidou, S. and </w:t>
      </w:r>
      <w:smartTag w:uri="urn:schemas-microsoft-com:office:smarttags" w:element="PersonName">
        <w:r w:rsidRPr="00924002">
          <w:rPr>
            <w:rFonts w:asciiTheme="minorHAnsi" w:hAnsiTheme="minorHAnsi" w:cstheme="minorHAnsi"/>
            <w:szCs w:val="22"/>
          </w:rPr>
          <w:t xml:space="preserve">G. </w:t>
        </w:r>
        <w:proofErr w:type="spellStart"/>
        <w:r w:rsidRPr="00924002">
          <w:rPr>
            <w:rFonts w:asciiTheme="minorHAnsi" w:hAnsiTheme="minorHAnsi" w:cstheme="minorHAnsi"/>
            <w:szCs w:val="22"/>
          </w:rPr>
          <w:t>Tagaras</w:t>
        </w:r>
      </w:smartTag>
      <w:proofErr w:type="spellEnd"/>
      <w:r w:rsidRPr="00924002">
        <w:rPr>
          <w:rFonts w:asciiTheme="minorHAnsi" w:hAnsiTheme="minorHAnsi" w:cstheme="minorHAnsi"/>
          <w:szCs w:val="22"/>
        </w:rPr>
        <w:t>,</w:t>
      </w:r>
      <w:r w:rsidRPr="00924002">
        <w:rPr>
          <w:rFonts w:asciiTheme="minorHAnsi" w:hAnsiTheme="minorHAnsi" w:cstheme="minorHAnsi"/>
          <w:szCs w:val="22"/>
          <w:lang w:val="en-GB"/>
        </w:rPr>
        <w:t xml:space="preserve"> 2010,</w:t>
      </w:r>
      <w:r w:rsidRPr="00924002">
        <w:rPr>
          <w:rFonts w:asciiTheme="minorHAnsi" w:hAnsiTheme="minorHAnsi" w:cstheme="minorHAnsi"/>
          <w:szCs w:val="22"/>
        </w:rPr>
        <w:t xml:space="preserve"> “Statistical Process Control and Condition-Based Maintenance: a meaningful relationship through data sharing</w:t>
      </w:r>
      <w:r w:rsidRPr="00924002">
        <w:rPr>
          <w:rFonts w:asciiTheme="minorHAnsi" w:hAnsiTheme="minorHAnsi" w:cstheme="minorHAnsi"/>
          <w:bCs/>
          <w:szCs w:val="22"/>
        </w:rPr>
        <w:t xml:space="preserve">”, </w:t>
      </w:r>
      <w:r w:rsidRPr="00924002">
        <w:rPr>
          <w:rFonts w:asciiTheme="minorHAnsi" w:hAnsiTheme="minorHAnsi" w:cstheme="minorHAnsi"/>
          <w:bCs/>
          <w:i/>
          <w:szCs w:val="22"/>
        </w:rPr>
        <w:t>Production and Operations Management,</w:t>
      </w:r>
      <w:r w:rsidRPr="00924002">
        <w:rPr>
          <w:rFonts w:asciiTheme="minorHAnsi" w:hAnsiTheme="minorHAnsi" w:cstheme="minorHAnsi"/>
          <w:bCs/>
          <w:szCs w:val="22"/>
        </w:rPr>
        <w:t xml:space="preserve"> 19 (2), 156-171</w:t>
      </w:r>
      <w:r w:rsidRPr="00924002">
        <w:rPr>
          <w:rFonts w:asciiTheme="minorHAnsi" w:hAnsiTheme="minorHAnsi" w:cstheme="minorHAnsi"/>
          <w:bCs/>
          <w:szCs w:val="22"/>
          <w:lang w:val="en-GB"/>
        </w:rPr>
        <w:t>.</w:t>
      </w:r>
    </w:p>
    <w:p w14:paraId="19597103" w14:textId="77777777" w:rsidR="00924002" w:rsidRPr="00924002" w:rsidRDefault="00924002" w:rsidP="00AC2EC2">
      <w:pPr>
        <w:numPr>
          <w:ilvl w:val="0"/>
          <w:numId w:val="25"/>
        </w:numPr>
        <w:tabs>
          <w:tab w:val="num" w:pos="426"/>
        </w:tabs>
        <w:spacing w:before="120" w:line="240" w:lineRule="auto"/>
        <w:ind w:left="425" w:hanging="425"/>
        <w:rPr>
          <w:rFonts w:asciiTheme="minorHAnsi" w:hAnsiTheme="minorHAnsi" w:cstheme="minorHAnsi"/>
          <w:bCs/>
          <w:szCs w:val="22"/>
        </w:rPr>
      </w:pPr>
      <w:r w:rsidRPr="00924002">
        <w:rPr>
          <w:rFonts w:asciiTheme="minorHAnsi" w:hAnsiTheme="minorHAnsi" w:cstheme="minorHAnsi"/>
          <w:bCs/>
          <w:szCs w:val="22"/>
          <w:lang w:val="en-GB"/>
        </w:rPr>
        <w:t xml:space="preserve">Panagiotidou, S., 2014, “Joint optimization of spare parts ordering and maintenance policies for multiple identical items subject to silent failures”, </w:t>
      </w:r>
      <w:r w:rsidRPr="00924002">
        <w:rPr>
          <w:rFonts w:asciiTheme="minorHAnsi" w:hAnsiTheme="minorHAnsi" w:cstheme="minorHAnsi"/>
          <w:bCs/>
          <w:i/>
          <w:szCs w:val="22"/>
        </w:rPr>
        <w:t>European Journal of Operational Research</w:t>
      </w:r>
      <w:r w:rsidRPr="00924002">
        <w:rPr>
          <w:rFonts w:asciiTheme="minorHAnsi" w:hAnsiTheme="minorHAnsi" w:cstheme="minorHAnsi"/>
          <w:szCs w:val="22"/>
          <w:lang w:val="en-GB"/>
        </w:rPr>
        <w:t xml:space="preserve">, </w:t>
      </w:r>
      <w:r w:rsidRPr="00924002">
        <w:rPr>
          <w:rFonts w:asciiTheme="minorHAnsi" w:hAnsiTheme="minorHAnsi" w:cstheme="minorHAnsi"/>
          <w:szCs w:val="22"/>
        </w:rPr>
        <w:t>235 (1), 300-314</w:t>
      </w:r>
      <w:r w:rsidRPr="00924002">
        <w:rPr>
          <w:rFonts w:asciiTheme="minorHAnsi" w:hAnsiTheme="minorHAnsi" w:cstheme="minorHAnsi"/>
          <w:szCs w:val="22"/>
          <w:lang w:val="en-GB"/>
        </w:rPr>
        <w:t>.</w:t>
      </w:r>
    </w:p>
    <w:p w14:paraId="2B4ACDED" w14:textId="65B1561E" w:rsidR="00924002" w:rsidRPr="00AC2EC2" w:rsidRDefault="00924002" w:rsidP="00AC2EC2">
      <w:pPr>
        <w:numPr>
          <w:ilvl w:val="0"/>
          <w:numId w:val="25"/>
        </w:numPr>
        <w:tabs>
          <w:tab w:val="num" w:pos="426"/>
        </w:tabs>
        <w:spacing w:before="120" w:line="240" w:lineRule="auto"/>
        <w:ind w:left="425" w:hanging="425"/>
        <w:rPr>
          <w:rFonts w:asciiTheme="minorHAnsi" w:hAnsiTheme="minorHAnsi" w:cstheme="minorHAnsi"/>
          <w:bCs/>
          <w:szCs w:val="22"/>
          <w:lang w:val="en-GB"/>
        </w:rPr>
      </w:pPr>
      <w:r w:rsidRPr="00924002">
        <w:rPr>
          <w:rFonts w:asciiTheme="minorHAnsi" w:hAnsiTheme="minorHAnsi" w:cstheme="minorHAnsi"/>
          <w:bCs/>
          <w:szCs w:val="22"/>
        </w:rPr>
        <w:t>Panagiotidou, S., 2020, “</w:t>
      </w:r>
      <w:r w:rsidRPr="00924002">
        <w:rPr>
          <w:rFonts w:asciiTheme="minorHAnsi" w:hAnsiTheme="minorHAnsi" w:cstheme="minorHAnsi"/>
          <w:szCs w:val="22"/>
        </w:rPr>
        <w:t>Joint Optimization of Spare Parts Ordering and Age-Based Preventive Replacement</w:t>
      </w:r>
      <w:r w:rsidRPr="00924002">
        <w:rPr>
          <w:rFonts w:asciiTheme="minorHAnsi" w:hAnsiTheme="minorHAnsi" w:cstheme="minorHAnsi"/>
          <w:bCs/>
          <w:szCs w:val="22"/>
        </w:rPr>
        <w:t xml:space="preserve">”, </w:t>
      </w:r>
      <w:r w:rsidRPr="00924002">
        <w:rPr>
          <w:rFonts w:asciiTheme="minorHAnsi" w:hAnsiTheme="minorHAnsi" w:cstheme="minorHAnsi"/>
          <w:bCs/>
          <w:i/>
          <w:szCs w:val="22"/>
        </w:rPr>
        <w:t>International Journal of Production Research</w:t>
      </w:r>
      <w:r w:rsidRPr="00924002">
        <w:rPr>
          <w:rFonts w:asciiTheme="minorHAnsi" w:hAnsiTheme="minorHAnsi" w:cstheme="minorHAnsi"/>
          <w:bCs/>
          <w:szCs w:val="22"/>
        </w:rPr>
        <w:t>, 58 (20) 6283-6299.</w:t>
      </w:r>
    </w:p>
    <w:p w14:paraId="51D2BD96" w14:textId="5B4DF827" w:rsidR="002E715C" w:rsidRPr="00AC2EC2" w:rsidRDefault="00AC2EC2" w:rsidP="00AC2EC2">
      <w:pPr>
        <w:numPr>
          <w:ilvl w:val="0"/>
          <w:numId w:val="25"/>
        </w:numPr>
        <w:tabs>
          <w:tab w:val="num" w:pos="426"/>
        </w:tabs>
        <w:spacing w:before="120" w:line="240" w:lineRule="auto"/>
        <w:ind w:left="425" w:hanging="425"/>
        <w:rPr>
          <w:rFonts w:asciiTheme="minorHAnsi" w:hAnsiTheme="minorHAnsi" w:cstheme="minorHAnsi"/>
          <w:bCs/>
          <w:szCs w:val="22"/>
          <w:lang w:val="en-GB"/>
        </w:rPr>
      </w:pPr>
      <w:r w:rsidRPr="00924002">
        <w:rPr>
          <w:rFonts w:asciiTheme="minorHAnsi" w:hAnsiTheme="minorHAnsi" w:cstheme="minorHAnsi"/>
          <w:bCs/>
          <w:szCs w:val="22"/>
        </w:rPr>
        <w:t xml:space="preserve">Kampitsis, D. and S. Panagiotidou, 2022, “A Bayesian condition-based maintenance and monitoring policy with variable sampling intervals”, </w:t>
      </w:r>
      <w:r w:rsidRPr="00924002">
        <w:rPr>
          <w:rFonts w:asciiTheme="minorHAnsi" w:hAnsiTheme="minorHAnsi" w:cstheme="minorHAnsi"/>
          <w:bCs/>
          <w:i/>
          <w:iCs/>
          <w:szCs w:val="22"/>
        </w:rPr>
        <w:t>Reliability Engineering and System Safety</w:t>
      </w:r>
      <w:r w:rsidRPr="00924002">
        <w:rPr>
          <w:rFonts w:asciiTheme="minorHAnsi" w:hAnsiTheme="minorHAnsi" w:cstheme="minorHAnsi"/>
          <w:bCs/>
          <w:szCs w:val="22"/>
        </w:rPr>
        <w:t>, 218, in press</w:t>
      </w:r>
      <w:r w:rsidRPr="00AC2EC2">
        <w:rPr>
          <w:rFonts w:asciiTheme="minorHAnsi" w:hAnsiTheme="minorHAnsi" w:cstheme="minorHAnsi"/>
          <w:bCs/>
          <w:szCs w:val="22"/>
        </w:rPr>
        <w:t>.</w:t>
      </w:r>
    </w:p>
    <w:sectPr w:rsidR="002E715C" w:rsidRPr="00AC2EC2" w:rsidSect="00CD5FAA">
      <w:footerReference w:type="even" r:id="rId10"/>
      <w:footerReference w:type="default" r:id="rId11"/>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EA46" w14:textId="77777777" w:rsidR="00532670" w:rsidRDefault="00532670">
      <w:r>
        <w:separator/>
      </w:r>
    </w:p>
  </w:endnote>
  <w:endnote w:type="continuationSeparator" w:id="0">
    <w:p w14:paraId="4DA1239D" w14:textId="77777777" w:rsidR="00532670" w:rsidRDefault="0053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variable"/>
    <w:sig w:usb0="03000000"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D1E2" w14:textId="77777777" w:rsidR="005B19D3" w:rsidRDefault="00B952F7" w:rsidP="002633FF">
    <w:pPr>
      <w:pStyle w:val="Footer"/>
      <w:framePr w:wrap="around" w:vAnchor="text" w:hAnchor="margin" w:xAlign="right" w:y="1"/>
      <w:rPr>
        <w:rStyle w:val="PageNumber"/>
      </w:rPr>
    </w:pPr>
    <w:r>
      <w:rPr>
        <w:rStyle w:val="PageNumber"/>
      </w:rPr>
      <w:fldChar w:fldCharType="begin"/>
    </w:r>
    <w:r w:rsidR="005B19D3">
      <w:rPr>
        <w:rStyle w:val="PageNumber"/>
      </w:rPr>
      <w:instrText xml:space="preserve">PAGE  </w:instrText>
    </w:r>
    <w:r>
      <w:rPr>
        <w:rStyle w:val="PageNumber"/>
      </w:rPr>
      <w:fldChar w:fldCharType="end"/>
    </w:r>
  </w:p>
  <w:p w14:paraId="245AD220" w14:textId="77777777" w:rsidR="005B19D3" w:rsidRDefault="005B19D3" w:rsidP="005B19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7A5B" w14:textId="77777777" w:rsidR="005B19D3" w:rsidRDefault="005B19D3" w:rsidP="005B19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3115" w14:textId="77777777" w:rsidR="00532670" w:rsidRDefault="00532670">
      <w:r>
        <w:separator/>
      </w:r>
    </w:p>
  </w:footnote>
  <w:footnote w:type="continuationSeparator" w:id="0">
    <w:p w14:paraId="06F97319" w14:textId="77777777" w:rsidR="00532670" w:rsidRDefault="00532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5668F7"/>
    <w:multiLevelType w:val="hybridMultilevel"/>
    <w:tmpl w:val="2D3A5D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248CC"/>
    <w:multiLevelType w:val="singleLevel"/>
    <w:tmpl w:val="B85668EA"/>
    <w:lvl w:ilvl="0">
      <w:start w:val="1"/>
      <w:numFmt w:val="decimal"/>
      <w:lvlText w:val="11.%1."/>
      <w:lvlJc w:val="left"/>
      <w:pPr>
        <w:tabs>
          <w:tab w:val="num" w:pos="567"/>
        </w:tabs>
        <w:ind w:left="567" w:hanging="567"/>
      </w:pPr>
      <w:rPr>
        <w:rFonts w:ascii="Times New Roman" w:hAnsi="Times New Roman" w:hint="default"/>
        <w:b/>
        <w:i w:val="0"/>
        <w:sz w:val="20"/>
      </w:rPr>
    </w:lvl>
  </w:abstractNum>
  <w:abstractNum w:abstractNumId="3" w15:restartNumberingAfterBreak="0">
    <w:nsid w:val="15354FAB"/>
    <w:multiLevelType w:val="hybridMultilevel"/>
    <w:tmpl w:val="2B2A2E2C"/>
    <w:lvl w:ilvl="0" w:tplc="2056E578">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A630657"/>
    <w:multiLevelType w:val="multilevel"/>
    <w:tmpl w:val="2B2A2E2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AC0B54"/>
    <w:multiLevelType w:val="hybridMultilevel"/>
    <w:tmpl w:val="66AC455E"/>
    <w:lvl w:ilvl="0" w:tplc="04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D4273"/>
    <w:multiLevelType w:val="hybridMultilevel"/>
    <w:tmpl w:val="D3C260CA"/>
    <w:lvl w:ilvl="0" w:tplc="AA90E0C6">
      <w:start w:val="1"/>
      <w:numFmt w:val="decimal"/>
      <w:lvlText w:val="%1."/>
      <w:lvlJc w:val="left"/>
      <w:pPr>
        <w:tabs>
          <w:tab w:val="num" w:pos="737"/>
        </w:tabs>
        <w:ind w:left="567" w:hanging="567"/>
      </w:pPr>
      <w:rPr>
        <w:rFonts w:hint="default"/>
        <w:b w:val="0"/>
        <w:i w:val="0"/>
        <w:color w:val="auto"/>
        <w:sz w:val="20"/>
        <w:szCs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6182A9F"/>
    <w:multiLevelType w:val="singleLevel"/>
    <w:tmpl w:val="0F34BB48"/>
    <w:lvl w:ilvl="0">
      <w:start w:val="2"/>
      <w:numFmt w:val="decimal"/>
      <w:lvlText w:val="5.%1."/>
      <w:lvlJc w:val="left"/>
      <w:pPr>
        <w:tabs>
          <w:tab w:val="num" w:pos="567"/>
        </w:tabs>
        <w:ind w:left="567" w:hanging="567"/>
      </w:pPr>
      <w:rPr>
        <w:rFonts w:ascii="Times New Roman" w:hAnsi="Times New Roman" w:hint="default"/>
        <w:b/>
        <w:i w:val="0"/>
        <w:sz w:val="20"/>
        <w:u w:val="none"/>
      </w:rPr>
    </w:lvl>
  </w:abstractNum>
  <w:abstractNum w:abstractNumId="8" w15:restartNumberingAfterBreak="0">
    <w:nsid w:val="26961105"/>
    <w:multiLevelType w:val="hybridMultilevel"/>
    <w:tmpl w:val="461CF148"/>
    <w:lvl w:ilvl="0" w:tplc="93022596">
      <w:start w:val="1"/>
      <w:numFmt w:val="decimal"/>
      <w:lvlText w:val="%1."/>
      <w:lvlJc w:val="left"/>
      <w:pPr>
        <w:tabs>
          <w:tab w:val="num" w:pos="567"/>
        </w:tabs>
        <w:ind w:left="567" w:hanging="207"/>
      </w:pPr>
      <w:rPr>
        <w:rFonts w:ascii="Times New Roman" w:hAnsi="Times New Roman" w:hint="default"/>
        <w:b/>
        <w:i w:val="0"/>
        <w:color w:val="auto"/>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19135EB"/>
    <w:multiLevelType w:val="multilevel"/>
    <w:tmpl w:val="4FE2E19E"/>
    <w:lvl w:ilvl="0">
      <w:start w:val="1"/>
      <w:numFmt w:val="decimal"/>
      <w:lvlText w:val="%1."/>
      <w:lvlJc w:val="left"/>
      <w:pPr>
        <w:tabs>
          <w:tab w:val="num" w:pos="720"/>
        </w:tabs>
        <w:ind w:left="720" w:hanging="360"/>
      </w:pPr>
      <w:rPr>
        <w:rFonts w:hint="default"/>
        <w:b/>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BFC7F6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11108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0E37D5"/>
    <w:multiLevelType w:val="hybridMultilevel"/>
    <w:tmpl w:val="28FA54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73B47"/>
    <w:multiLevelType w:val="hybridMultilevel"/>
    <w:tmpl w:val="EDF0B08C"/>
    <w:lvl w:ilvl="0" w:tplc="0408000F">
      <w:start w:val="1"/>
      <w:numFmt w:val="decimal"/>
      <w:lvlText w:val="%1."/>
      <w:lvlJc w:val="left"/>
      <w:pPr>
        <w:tabs>
          <w:tab w:val="num" w:pos="502"/>
        </w:tabs>
        <w:ind w:left="502"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1D4683"/>
    <w:multiLevelType w:val="hybridMultilevel"/>
    <w:tmpl w:val="873EECF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A0798"/>
    <w:multiLevelType w:val="singleLevel"/>
    <w:tmpl w:val="0408000F"/>
    <w:lvl w:ilvl="0">
      <w:start w:val="1"/>
      <w:numFmt w:val="decimal"/>
      <w:lvlText w:val="%1."/>
      <w:lvlJc w:val="left"/>
      <w:pPr>
        <w:tabs>
          <w:tab w:val="num" w:pos="360"/>
        </w:tabs>
        <w:ind w:left="360" w:hanging="360"/>
      </w:pPr>
      <w:rPr>
        <w:rFonts w:hint="default"/>
        <w:b/>
        <w:i w:val="0"/>
        <w:sz w:val="20"/>
        <w:u w:val="none"/>
      </w:rPr>
    </w:lvl>
  </w:abstractNum>
  <w:abstractNum w:abstractNumId="16" w15:restartNumberingAfterBreak="0">
    <w:nsid w:val="52211456"/>
    <w:multiLevelType w:val="hybridMultilevel"/>
    <w:tmpl w:val="BC3A83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23607E"/>
    <w:multiLevelType w:val="hybridMultilevel"/>
    <w:tmpl w:val="1A3848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2181C"/>
    <w:multiLevelType w:val="multilevel"/>
    <w:tmpl w:val="4E4C0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CAC7708"/>
    <w:multiLevelType w:val="hybridMultilevel"/>
    <w:tmpl w:val="3E2EF816"/>
    <w:lvl w:ilvl="0" w:tplc="6226C78A">
      <w:start w:val="1"/>
      <w:numFmt w:val="decimal"/>
      <w:lvlText w:val="%1."/>
      <w:lvlJc w:val="left"/>
      <w:pPr>
        <w:tabs>
          <w:tab w:val="num" w:pos="737"/>
        </w:tabs>
        <w:ind w:left="567" w:hanging="567"/>
      </w:pPr>
      <w:rPr>
        <w:rFonts w:hint="default"/>
        <w:b w:val="0"/>
        <w:i w:val="0"/>
        <w:color w:val="auto"/>
        <w:sz w:val="20"/>
        <w:szCs w:val="20"/>
        <w:u w:val="none"/>
        <w:lang w:val="en-GB"/>
      </w:rPr>
    </w:lvl>
    <w:lvl w:ilvl="1" w:tplc="F09C4952">
      <w:start w:val="1"/>
      <w:numFmt w:val="decimal"/>
      <w:lvlText w:val="XII.%2. "/>
      <w:lvlJc w:val="left"/>
      <w:pPr>
        <w:tabs>
          <w:tab w:val="num" w:pos="737"/>
        </w:tabs>
        <w:ind w:left="567" w:hanging="567"/>
      </w:pPr>
      <w:rPr>
        <w:rFonts w:ascii="Arial Narrow" w:hAnsi="Arial Narrow" w:hint="default"/>
        <w:b/>
        <w:i w:val="0"/>
        <w:color w:val="auto"/>
        <w:sz w:val="20"/>
        <w:szCs w:val="20"/>
        <w:u w:val="none"/>
        <w:lang w:val="en-GB"/>
      </w:rPr>
    </w:lvl>
    <w:lvl w:ilvl="2" w:tplc="04080001">
      <w:start w:val="1"/>
      <w:numFmt w:val="bullet"/>
      <w:lvlText w:val=""/>
      <w:lvlJc w:val="left"/>
      <w:pPr>
        <w:tabs>
          <w:tab w:val="num" w:pos="2340"/>
        </w:tabs>
        <w:ind w:left="2340" w:hanging="360"/>
      </w:pPr>
      <w:rPr>
        <w:rFonts w:ascii="Symbol" w:hAnsi="Symbol" w:hint="default"/>
        <w:b/>
        <w:i w:val="0"/>
        <w:color w:val="auto"/>
        <w:sz w:val="20"/>
        <w:szCs w:val="20"/>
        <w:u w:val="none"/>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296526F"/>
    <w:multiLevelType w:val="hybridMultilevel"/>
    <w:tmpl w:val="814249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5677C3E"/>
    <w:multiLevelType w:val="singleLevel"/>
    <w:tmpl w:val="30EAC6A0"/>
    <w:lvl w:ilvl="0">
      <w:start w:val="1"/>
      <w:numFmt w:val="decimal"/>
      <w:lvlText w:val="7.%1."/>
      <w:lvlJc w:val="left"/>
      <w:pPr>
        <w:tabs>
          <w:tab w:val="num" w:pos="567"/>
        </w:tabs>
        <w:ind w:left="567" w:hanging="567"/>
      </w:pPr>
      <w:rPr>
        <w:rFonts w:ascii="Times New Roman" w:hAnsi="Times New Roman" w:hint="default"/>
        <w:b/>
        <w:i w:val="0"/>
        <w:sz w:val="20"/>
      </w:rPr>
    </w:lvl>
  </w:abstractNum>
  <w:abstractNum w:abstractNumId="22" w15:restartNumberingAfterBreak="0">
    <w:nsid w:val="6725567D"/>
    <w:multiLevelType w:val="singleLevel"/>
    <w:tmpl w:val="43EE9514"/>
    <w:lvl w:ilvl="0">
      <w:start w:val="1"/>
      <w:numFmt w:val="decimal"/>
      <w:lvlText w:val="4.%1. "/>
      <w:lvlJc w:val="left"/>
      <w:pPr>
        <w:tabs>
          <w:tab w:val="num" w:pos="567"/>
        </w:tabs>
        <w:ind w:left="567" w:hanging="567"/>
      </w:pPr>
      <w:rPr>
        <w:rFonts w:ascii="Times New Roman" w:hAnsi="Times New Roman" w:hint="default"/>
        <w:b/>
        <w:i w:val="0"/>
        <w:color w:val="auto"/>
        <w:sz w:val="20"/>
        <w:szCs w:val="20"/>
        <w:u w:val="none"/>
      </w:rPr>
    </w:lvl>
  </w:abstractNum>
  <w:abstractNum w:abstractNumId="23" w15:restartNumberingAfterBreak="0">
    <w:nsid w:val="67A629F6"/>
    <w:multiLevelType w:val="hybridMultilevel"/>
    <w:tmpl w:val="FDE4C118"/>
    <w:lvl w:ilvl="0" w:tplc="AA90E0C6">
      <w:start w:val="1"/>
      <w:numFmt w:val="decimal"/>
      <w:lvlText w:val="%1."/>
      <w:lvlJc w:val="left"/>
      <w:pPr>
        <w:tabs>
          <w:tab w:val="num" w:pos="737"/>
        </w:tabs>
        <w:ind w:left="567" w:hanging="567"/>
      </w:pPr>
      <w:rPr>
        <w:rFonts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F4CBD"/>
    <w:multiLevelType w:val="hybridMultilevel"/>
    <w:tmpl w:val="4FE2E19E"/>
    <w:lvl w:ilvl="0" w:tplc="A04C153E">
      <w:start w:val="1"/>
      <w:numFmt w:val="decimal"/>
      <w:lvlText w:val="%1."/>
      <w:lvlJc w:val="left"/>
      <w:pPr>
        <w:tabs>
          <w:tab w:val="num" w:pos="720"/>
        </w:tabs>
        <w:ind w:left="720" w:hanging="360"/>
      </w:pPr>
      <w:rPr>
        <w:rFonts w:hint="default"/>
        <w:b/>
        <w:i w:val="0"/>
        <w:color w:val="auto"/>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7763736F"/>
    <w:multiLevelType w:val="hybridMultilevel"/>
    <w:tmpl w:val="7F4CF134"/>
    <w:lvl w:ilvl="0" w:tplc="2EF84432">
      <w:start w:val="1"/>
      <w:numFmt w:val="decimal"/>
      <w:lvlText w:val="%1."/>
      <w:lvlJc w:val="left"/>
      <w:pPr>
        <w:ind w:left="720" w:hanging="360"/>
      </w:pPr>
      <w:rPr>
        <w:rFonts w:cs="Times New Roman"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11"/>
  </w:num>
  <w:num w:numId="4">
    <w:abstractNumId w:val="16"/>
  </w:num>
  <w:num w:numId="5">
    <w:abstractNumId w:val="1"/>
  </w:num>
  <w:num w:numId="6">
    <w:abstractNumId w:val="17"/>
  </w:num>
  <w:num w:numId="7">
    <w:abstractNumId w:val="12"/>
  </w:num>
  <w:num w:numId="8">
    <w:abstractNumId w:val="5"/>
  </w:num>
  <w:num w:numId="9">
    <w:abstractNumId w:val="2"/>
  </w:num>
  <w:num w:numId="10">
    <w:abstractNumId w:val="15"/>
  </w:num>
  <w:num w:numId="11">
    <w:abstractNumId w:val="22"/>
  </w:num>
  <w:num w:numId="12">
    <w:abstractNumId w:val="21"/>
  </w:num>
  <w:num w:numId="13">
    <w:abstractNumId w:val="3"/>
  </w:num>
  <w:num w:numId="14">
    <w:abstractNumId w:val="7"/>
  </w:num>
  <w:num w:numId="15">
    <w:abstractNumId w:val="18"/>
  </w:num>
  <w:num w:numId="16">
    <w:abstractNumId w:val="4"/>
  </w:num>
  <w:num w:numId="17">
    <w:abstractNumId w:val="24"/>
  </w:num>
  <w:num w:numId="18">
    <w:abstractNumId w:val="9"/>
  </w:num>
  <w:num w:numId="19">
    <w:abstractNumId w:val="8"/>
  </w:num>
  <w:num w:numId="20">
    <w:abstractNumId w:val="25"/>
  </w:num>
  <w:num w:numId="21">
    <w:abstractNumId w:val="19"/>
  </w:num>
  <w:num w:numId="22">
    <w:abstractNumId w:val="23"/>
  </w:num>
  <w:num w:numId="23">
    <w:abstractNumId w:val="20"/>
  </w:num>
  <w:num w:numId="24">
    <w:abstractNumId w:val="6"/>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EFC"/>
    <w:rsid w:val="00011D03"/>
    <w:rsid w:val="00031DA5"/>
    <w:rsid w:val="0004753F"/>
    <w:rsid w:val="000576B5"/>
    <w:rsid w:val="00086EAD"/>
    <w:rsid w:val="000C0994"/>
    <w:rsid w:val="000D6995"/>
    <w:rsid w:val="000E68CB"/>
    <w:rsid w:val="00130DA9"/>
    <w:rsid w:val="001440D7"/>
    <w:rsid w:val="001469B8"/>
    <w:rsid w:val="00156F3F"/>
    <w:rsid w:val="001A3EB1"/>
    <w:rsid w:val="001B3388"/>
    <w:rsid w:val="001C147B"/>
    <w:rsid w:val="001C3220"/>
    <w:rsid w:val="001D05A6"/>
    <w:rsid w:val="001F2E9F"/>
    <w:rsid w:val="0020223F"/>
    <w:rsid w:val="00204795"/>
    <w:rsid w:val="00207D23"/>
    <w:rsid w:val="00234688"/>
    <w:rsid w:val="00245D8F"/>
    <w:rsid w:val="002633FF"/>
    <w:rsid w:val="00286ED8"/>
    <w:rsid w:val="002D7AAA"/>
    <w:rsid w:val="002E715C"/>
    <w:rsid w:val="003406A1"/>
    <w:rsid w:val="00366A46"/>
    <w:rsid w:val="00381BCE"/>
    <w:rsid w:val="003D476F"/>
    <w:rsid w:val="003E1759"/>
    <w:rsid w:val="003E62A1"/>
    <w:rsid w:val="003F1D9C"/>
    <w:rsid w:val="003F7BC1"/>
    <w:rsid w:val="00412186"/>
    <w:rsid w:val="004137B2"/>
    <w:rsid w:val="004222AA"/>
    <w:rsid w:val="00447C2F"/>
    <w:rsid w:val="004527DC"/>
    <w:rsid w:val="004531FF"/>
    <w:rsid w:val="0046236C"/>
    <w:rsid w:val="00493DB3"/>
    <w:rsid w:val="004B46B5"/>
    <w:rsid w:val="004C0A83"/>
    <w:rsid w:val="005069F8"/>
    <w:rsid w:val="0051376D"/>
    <w:rsid w:val="00532670"/>
    <w:rsid w:val="005A1EA1"/>
    <w:rsid w:val="005B19D3"/>
    <w:rsid w:val="005B7693"/>
    <w:rsid w:val="005C3289"/>
    <w:rsid w:val="005E3398"/>
    <w:rsid w:val="005F0EF0"/>
    <w:rsid w:val="005F2C19"/>
    <w:rsid w:val="006041C0"/>
    <w:rsid w:val="00640E23"/>
    <w:rsid w:val="006450B4"/>
    <w:rsid w:val="006647D9"/>
    <w:rsid w:val="006719B3"/>
    <w:rsid w:val="006B7940"/>
    <w:rsid w:val="006D1B42"/>
    <w:rsid w:val="006D3F29"/>
    <w:rsid w:val="006E2004"/>
    <w:rsid w:val="006F320E"/>
    <w:rsid w:val="007034DA"/>
    <w:rsid w:val="00715A52"/>
    <w:rsid w:val="0078019B"/>
    <w:rsid w:val="007E2BB3"/>
    <w:rsid w:val="007E2FDA"/>
    <w:rsid w:val="008122FF"/>
    <w:rsid w:val="008255CF"/>
    <w:rsid w:val="00832F95"/>
    <w:rsid w:val="00841B5A"/>
    <w:rsid w:val="00866890"/>
    <w:rsid w:val="00870F51"/>
    <w:rsid w:val="00894C8D"/>
    <w:rsid w:val="0089503B"/>
    <w:rsid w:val="008A0E32"/>
    <w:rsid w:val="008B19A6"/>
    <w:rsid w:val="008B5EDE"/>
    <w:rsid w:val="008B6FEC"/>
    <w:rsid w:val="008E7EE6"/>
    <w:rsid w:val="008F62C4"/>
    <w:rsid w:val="00905222"/>
    <w:rsid w:val="00905D8B"/>
    <w:rsid w:val="00924002"/>
    <w:rsid w:val="00924C21"/>
    <w:rsid w:val="009303C0"/>
    <w:rsid w:val="00965EF4"/>
    <w:rsid w:val="00972F1B"/>
    <w:rsid w:val="009868B1"/>
    <w:rsid w:val="00A1338C"/>
    <w:rsid w:val="00A21FE7"/>
    <w:rsid w:val="00A3262F"/>
    <w:rsid w:val="00A361B4"/>
    <w:rsid w:val="00A43EFC"/>
    <w:rsid w:val="00A54E81"/>
    <w:rsid w:val="00AB49D6"/>
    <w:rsid w:val="00AC2EC2"/>
    <w:rsid w:val="00AE3D72"/>
    <w:rsid w:val="00B037E3"/>
    <w:rsid w:val="00B6023E"/>
    <w:rsid w:val="00B76E19"/>
    <w:rsid w:val="00B82CDC"/>
    <w:rsid w:val="00B952F7"/>
    <w:rsid w:val="00BC0652"/>
    <w:rsid w:val="00BD7BCE"/>
    <w:rsid w:val="00BE7172"/>
    <w:rsid w:val="00BF3BDE"/>
    <w:rsid w:val="00C0473D"/>
    <w:rsid w:val="00C07617"/>
    <w:rsid w:val="00C30EBE"/>
    <w:rsid w:val="00C3499F"/>
    <w:rsid w:val="00C511A9"/>
    <w:rsid w:val="00C51971"/>
    <w:rsid w:val="00C62767"/>
    <w:rsid w:val="00C75835"/>
    <w:rsid w:val="00CA5195"/>
    <w:rsid w:val="00CC03D7"/>
    <w:rsid w:val="00CD5FAA"/>
    <w:rsid w:val="00CF1B30"/>
    <w:rsid w:val="00D013DB"/>
    <w:rsid w:val="00D164EA"/>
    <w:rsid w:val="00D20471"/>
    <w:rsid w:val="00D2109E"/>
    <w:rsid w:val="00D22CAF"/>
    <w:rsid w:val="00D51C67"/>
    <w:rsid w:val="00D70983"/>
    <w:rsid w:val="00DB3AF5"/>
    <w:rsid w:val="00DB6B49"/>
    <w:rsid w:val="00DD29F3"/>
    <w:rsid w:val="00DD5D7A"/>
    <w:rsid w:val="00E15499"/>
    <w:rsid w:val="00E2397E"/>
    <w:rsid w:val="00E35F9F"/>
    <w:rsid w:val="00E46C3B"/>
    <w:rsid w:val="00E545BA"/>
    <w:rsid w:val="00E81F9C"/>
    <w:rsid w:val="00EA7BEE"/>
    <w:rsid w:val="00EB2DEF"/>
    <w:rsid w:val="00EC0595"/>
    <w:rsid w:val="00EC2A7B"/>
    <w:rsid w:val="00F21485"/>
    <w:rsid w:val="00F358E2"/>
    <w:rsid w:val="00F40C37"/>
    <w:rsid w:val="00F5230B"/>
    <w:rsid w:val="00F86FD0"/>
    <w:rsid w:val="00F95C60"/>
    <w:rsid w:val="00F9677F"/>
    <w:rsid w:val="00FA7CE8"/>
    <w:rsid w:val="00FB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3DBE544"/>
  <w15:docId w15:val="{C10E3D7D-6F5B-4C48-A697-6AA44DF1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FAA"/>
    <w:pPr>
      <w:spacing w:line="360" w:lineRule="auto"/>
      <w:jc w:val="both"/>
    </w:pPr>
    <w:rPr>
      <w:rFonts w:ascii="Arial" w:hAnsi="Arial"/>
      <w:sz w:val="22"/>
      <w:lang w:val="en-US" w:eastAsia="en-US"/>
    </w:rPr>
  </w:style>
  <w:style w:type="paragraph" w:styleId="Heading1">
    <w:name w:val="heading 1"/>
    <w:basedOn w:val="Normal"/>
    <w:next w:val="Normal"/>
    <w:qFormat/>
    <w:rsid w:val="00CD5FAA"/>
    <w:pPr>
      <w:keepNext/>
      <w:outlineLvl w:val="0"/>
    </w:pPr>
    <w:rPr>
      <w:b/>
      <w:kern w:val="28"/>
      <w:sz w:val="36"/>
    </w:rPr>
  </w:style>
  <w:style w:type="paragraph" w:styleId="Heading2">
    <w:name w:val="heading 2"/>
    <w:basedOn w:val="Normal"/>
    <w:next w:val="Normal"/>
    <w:qFormat/>
    <w:rsid w:val="00CD5FAA"/>
    <w:pPr>
      <w:keepNext/>
      <w:outlineLvl w:val="1"/>
    </w:pPr>
    <w:rPr>
      <w:b/>
      <w:sz w:val="28"/>
    </w:rPr>
  </w:style>
  <w:style w:type="paragraph" w:styleId="Heading3">
    <w:name w:val="heading 3"/>
    <w:basedOn w:val="Normal"/>
    <w:next w:val="Normal"/>
    <w:qFormat/>
    <w:rsid w:val="00CD5FAA"/>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5FAA"/>
    <w:rPr>
      <w:color w:val="0000FF"/>
      <w:u w:val="single"/>
    </w:rPr>
  </w:style>
  <w:style w:type="paragraph" w:styleId="Footer">
    <w:name w:val="footer"/>
    <w:basedOn w:val="Normal"/>
    <w:rsid w:val="005B19D3"/>
    <w:pPr>
      <w:tabs>
        <w:tab w:val="center" w:pos="4153"/>
        <w:tab w:val="right" w:pos="8306"/>
      </w:tabs>
    </w:pPr>
  </w:style>
  <w:style w:type="character" w:styleId="PageNumber">
    <w:name w:val="page number"/>
    <w:basedOn w:val="DefaultParagraphFont"/>
    <w:rsid w:val="005B19D3"/>
  </w:style>
  <w:style w:type="paragraph" w:styleId="Header">
    <w:name w:val="header"/>
    <w:basedOn w:val="Normal"/>
    <w:rsid w:val="005B19D3"/>
    <w:pPr>
      <w:tabs>
        <w:tab w:val="center" w:pos="4153"/>
        <w:tab w:val="right" w:pos="8306"/>
      </w:tabs>
    </w:pPr>
  </w:style>
  <w:style w:type="paragraph" w:styleId="BodyText">
    <w:name w:val="Body Text"/>
    <w:basedOn w:val="Normal"/>
    <w:rsid w:val="00F95C60"/>
    <w:pPr>
      <w:spacing w:after="120" w:line="240" w:lineRule="auto"/>
      <w:jc w:val="center"/>
    </w:pPr>
    <w:rPr>
      <w:rFonts w:ascii="Times New Roman" w:hAnsi="Times New Roman"/>
      <w:b/>
      <w:sz w:val="24"/>
      <w:lang w:val="el-GR"/>
    </w:rPr>
  </w:style>
  <w:style w:type="paragraph" w:customStyle="1" w:styleId="Papertitle">
    <w:name w:val="Paper title"/>
    <w:rsid w:val="00F95C60"/>
    <w:pPr>
      <w:spacing w:line="480" w:lineRule="auto"/>
    </w:pPr>
    <w:rPr>
      <w:rFonts w:ascii="TimesNewRomanPS" w:hAnsi="TimesNewRomanPS"/>
      <w:color w:val="000000"/>
      <w:sz w:val="44"/>
      <w:lang w:val="en-GB" w:eastAsia="en-US"/>
    </w:rPr>
  </w:style>
  <w:style w:type="paragraph" w:styleId="Title">
    <w:name w:val="Title"/>
    <w:basedOn w:val="Normal"/>
    <w:qFormat/>
    <w:rsid w:val="00F95C60"/>
    <w:pPr>
      <w:spacing w:line="240" w:lineRule="auto"/>
      <w:jc w:val="center"/>
    </w:pPr>
    <w:rPr>
      <w:rFonts w:ascii="Times New Roman" w:hAnsi="Times New Roman"/>
      <w:b/>
      <w:bCs/>
      <w:sz w:val="24"/>
      <w:szCs w:val="24"/>
      <w:u w:val="single"/>
      <w:lang w:val="el-GR" w:eastAsia="el-GR"/>
    </w:rPr>
  </w:style>
  <w:style w:type="paragraph" w:styleId="BodyTextIndent">
    <w:name w:val="Body Text Indent"/>
    <w:basedOn w:val="Normal"/>
    <w:rsid w:val="00F95C60"/>
    <w:pPr>
      <w:spacing w:after="120"/>
      <w:ind w:left="283"/>
    </w:pPr>
  </w:style>
  <w:style w:type="paragraph" w:styleId="BalloonText">
    <w:name w:val="Balloon Text"/>
    <w:basedOn w:val="Normal"/>
    <w:link w:val="BalloonTextChar"/>
    <w:rsid w:val="00870F5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70F51"/>
    <w:rPr>
      <w:rFonts w:ascii="Tahoma" w:hAnsi="Tahoma" w:cs="Tahoma"/>
      <w:sz w:val="16"/>
      <w:szCs w:val="16"/>
      <w:lang w:val="en-US" w:eastAsia="en-US"/>
    </w:rPr>
  </w:style>
  <w:style w:type="paragraph" w:styleId="ListParagraph">
    <w:name w:val="List Paragraph"/>
    <w:basedOn w:val="Normal"/>
    <w:uiPriority w:val="34"/>
    <w:qFormat/>
    <w:rsid w:val="00DD5D7A"/>
    <w:pPr>
      <w:spacing w:after="200" w:line="276" w:lineRule="auto"/>
      <w:ind w:left="720"/>
      <w:contextualSpacing/>
      <w:jc w:val="left"/>
    </w:pPr>
    <w:rPr>
      <w:rFonts w:asciiTheme="minorHAnsi" w:eastAsiaTheme="minorHAnsi" w:hAnsiTheme="minorHAnsi" w:cstheme="minorBidi"/>
      <w:szCs w:val="22"/>
      <w:lang w:val="el-GR"/>
    </w:rPr>
  </w:style>
  <w:style w:type="character" w:styleId="CommentReference">
    <w:name w:val="annotation reference"/>
    <w:basedOn w:val="DefaultParagraphFont"/>
    <w:semiHidden/>
    <w:unhideWhenUsed/>
    <w:rsid w:val="00F86FD0"/>
    <w:rPr>
      <w:sz w:val="16"/>
      <w:szCs w:val="16"/>
    </w:rPr>
  </w:style>
  <w:style w:type="paragraph" w:styleId="CommentText">
    <w:name w:val="annotation text"/>
    <w:basedOn w:val="Normal"/>
    <w:link w:val="CommentTextChar"/>
    <w:semiHidden/>
    <w:unhideWhenUsed/>
    <w:rsid w:val="00F86FD0"/>
    <w:pPr>
      <w:spacing w:line="240" w:lineRule="auto"/>
    </w:pPr>
    <w:rPr>
      <w:sz w:val="20"/>
    </w:rPr>
  </w:style>
  <w:style w:type="character" w:customStyle="1" w:styleId="CommentTextChar">
    <w:name w:val="Comment Text Char"/>
    <w:basedOn w:val="DefaultParagraphFont"/>
    <w:link w:val="CommentText"/>
    <w:semiHidden/>
    <w:rsid w:val="00F86FD0"/>
    <w:rPr>
      <w:rFonts w:ascii="Arial" w:hAnsi="Arial"/>
      <w:lang w:val="en-US" w:eastAsia="en-US"/>
    </w:rPr>
  </w:style>
  <w:style w:type="paragraph" w:styleId="CommentSubject">
    <w:name w:val="annotation subject"/>
    <w:basedOn w:val="CommentText"/>
    <w:next w:val="CommentText"/>
    <w:link w:val="CommentSubjectChar"/>
    <w:semiHidden/>
    <w:unhideWhenUsed/>
    <w:rsid w:val="00F86FD0"/>
    <w:rPr>
      <w:b/>
      <w:bCs/>
    </w:rPr>
  </w:style>
  <w:style w:type="character" w:customStyle="1" w:styleId="CommentSubjectChar">
    <w:name w:val="Comment Subject Char"/>
    <w:basedOn w:val="CommentTextChar"/>
    <w:link w:val="CommentSubject"/>
    <w:semiHidden/>
    <w:rsid w:val="00F86FD0"/>
    <w:rPr>
      <w:rFonts w:ascii="Arial" w:hAnsi="Arial"/>
      <w:b/>
      <w:bCs/>
      <w:lang w:val="en-US" w:eastAsia="en-US"/>
    </w:rPr>
  </w:style>
  <w:style w:type="character" w:styleId="UnresolvedMention">
    <w:name w:val="Unresolved Mention"/>
    <w:basedOn w:val="DefaultParagraphFont"/>
    <w:uiPriority w:val="99"/>
    <w:semiHidden/>
    <w:unhideWhenUsed/>
    <w:rsid w:val="006E2004"/>
    <w:rPr>
      <w:color w:val="605E5C"/>
      <w:shd w:val="clear" w:color="auto" w:fill="E1DFDD"/>
    </w:rPr>
  </w:style>
  <w:style w:type="character" w:customStyle="1" w:styleId="normaltext1">
    <w:name w:val="normaltext1"/>
    <w:basedOn w:val="DefaultParagraphFont"/>
    <w:uiPriority w:val="99"/>
    <w:rsid w:val="00924002"/>
    <w:rPr>
      <w:rFonts w:cs="Times New Roman"/>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an@eng.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43EBB-3E57-44D4-9434-09CE19DE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567</Words>
  <Characters>3066</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Αγις Μ. Παπαδόπουλος</vt:lpstr>
      <vt:lpstr>Αγις Μ. Παπαδόπουλος</vt:lpstr>
    </vt:vector>
  </TitlesOfParts>
  <Company>Hewlett-Packard</Company>
  <LinksUpToDate>false</LinksUpToDate>
  <CharactersWithSpaces>3626</CharactersWithSpaces>
  <SharedDoc>false</SharedDoc>
  <HLinks>
    <vt:vector size="6" baseType="variant">
      <vt:variant>
        <vt:i4>5374059</vt:i4>
      </vt:variant>
      <vt:variant>
        <vt:i4>0</vt:i4>
      </vt:variant>
      <vt:variant>
        <vt:i4>0</vt:i4>
      </vt:variant>
      <vt:variant>
        <vt:i4>5</vt:i4>
      </vt:variant>
      <vt:variant>
        <vt:lpwstr>mailto:agis@vergina.eng.auth.gr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Αγις Μ. Παπαδόπουλος</dc:title>
  <dc:creator>Τομέας Βιομηχανικής Διοίκησης</dc:creator>
  <cp:lastModifiedBy>SOFIA PANAGIOTIDOU</cp:lastModifiedBy>
  <cp:revision>10</cp:revision>
  <cp:lastPrinted>2004-08-27T07:09:00Z</cp:lastPrinted>
  <dcterms:created xsi:type="dcterms:W3CDTF">2022-01-28T14:25:00Z</dcterms:created>
  <dcterms:modified xsi:type="dcterms:W3CDTF">2022-02-03T09:48:00Z</dcterms:modified>
</cp:coreProperties>
</file>