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26" w:rsidRDefault="00BC3F26" w:rsidP="00BC3F26">
      <w:pPr>
        <w:spacing w:after="0"/>
        <w:rPr>
          <w:b/>
          <w:noProof/>
          <w:color w:val="17365D" w:themeColor="text2" w:themeShade="BF"/>
          <w:sz w:val="24"/>
          <w:lang w:val="en-US" w:eastAsia="el-GR"/>
        </w:rPr>
      </w:pPr>
      <w:bookmarkStart w:id="0" w:name="_GoBack"/>
      <w:bookmarkEnd w:id="0"/>
    </w:p>
    <w:p w:rsidR="00D71DD0" w:rsidRPr="00C15E1A" w:rsidRDefault="007A2323" w:rsidP="007A2323">
      <w:pPr>
        <w:spacing w:after="0"/>
        <w:rPr>
          <w:b/>
          <w:noProof/>
          <w:color w:val="17365D" w:themeColor="text2" w:themeShade="BF"/>
          <w:sz w:val="24"/>
          <w:lang w:eastAsia="el-GR"/>
        </w:rPr>
      </w:pPr>
      <w:r>
        <w:rPr>
          <w:b/>
          <w:noProof/>
          <w:color w:val="17365D" w:themeColor="text2" w:themeShade="BF"/>
          <w:sz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24130</wp:posOffset>
            </wp:positionV>
            <wp:extent cx="1076325" cy="1144905"/>
            <wp:effectExtent l="19050" t="0" r="9525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1A">
        <w:rPr>
          <w:b/>
          <w:noProof/>
          <w:color w:val="17365D" w:themeColor="text2" w:themeShade="BF"/>
          <w:sz w:val="24"/>
          <w:lang w:eastAsia="el-GR"/>
        </w:rPr>
        <w:t>Ευφροσύνη</w:t>
      </w:r>
      <w:r w:rsidR="00C15E1A" w:rsidRPr="00C15E1A">
        <w:rPr>
          <w:b/>
          <w:noProof/>
          <w:color w:val="17365D" w:themeColor="text2" w:themeShade="BF"/>
          <w:sz w:val="24"/>
          <w:lang w:eastAsia="el-GR"/>
        </w:rPr>
        <w:t xml:space="preserve"> </w:t>
      </w:r>
      <w:r w:rsidR="00C15E1A">
        <w:rPr>
          <w:b/>
          <w:noProof/>
          <w:color w:val="17365D" w:themeColor="text2" w:themeShade="BF"/>
          <w:sz w:val="24"/>
          <w:lang w:eastAsia="el-GR"/>
        </w:rPr>
        <w:t>Α</w:t>
      </w:r>
      <w:r w:rsidR="00C15E1A" w:rsidRPr="00C15E1A">
        <w:rPr>
          <w:b/>
          <w:noProof/>
          <w:color w:val="17365D" w:themeColor="text2" w:themeShade="BF"/>
          <w:sz w:val="24"/>
          <w:lang w:eastAsia="el-GR"/>
        </w:rPr>
        <w:t xml:space="preserve">. </w:t>
      </w:r>
      <w:r w:rsidR="00C15E1A">
        <w:rPr>
          <w:b/>
          <w:noProof/>
          <w:color w:val="17365D" w:themeColor="text2" w:themeShade="BF"/>
          <w:sz w:val="24"/>
          <w:lang w:eastAsia="el-GR"/>
        </w:rPr>
        <w:t>Γιαμά</w:t>
      </w:r>
      <w:r w:rsidR="00BC3F26" w:rsidRPr="00C15E1A">
        <w:rPr>
          <w:b/>
          <w:noProof/>
          <w:color w:val="17365D" w:themeColor="text2" w:themeShade="BF"/>
          <w:sz w:val="24"/>
          <w:lang w:eastAsia="el-GR"/>
        </w:rPr>
        <w:t xml:space="preserve">, </w:t>
      </w:r>
      <w:r w:rsidR="00C15E1A">
        <w:rPr>
          <w:b/>
          <w:noProof/>
          <w:color w:val="17365D" w:themeColor="text2" w:themeShade="BF"/>
          <w:sz w:val="24"/>
          <w:lang w:eastAsia="el-GR"/>
        </w:rPr>
        <w:t xml:space="preserve">Δρ. Μηχανολόγος Μηχανικός </w:t>
      </w:r>
      <w:r w:rsidR="00BC3F26">
        <w:rPr>
          <w:b/>
          <w:noProof/>
          <w:color w:val="17365D" w:themeColor="text2" w:themeShade="BF"/>
          <w:sz w:val="24"/>
          <w:lang w:val="en-US" w:eastAsia="el-GR"/>
        </w:rPr>
        <w:t>MSc</w:t>
      </w:r>
    </w:p>
    <w:p w:rsidR="000328D3" w:rsidRPr="00C15E1A" w:rsidRDefault="00C15E1A" w:rsidP="007A2323">
      <w:pPr>
        <w:spacing w:after="0"/>
        <w:rPr>
          <w:b/>
          <w:noProof/>
          <w:color w:val="17365D" w:themeColor="text2" w:themeShade="BF"/>
          <w:sz w:val="24"/>
          <w:lang w:eastAsia="el-GR"/>
        </w:rPr>
      </w:pPr>
      <w:r>
        <w:rPr>
          <w:b/>
          <w:noProof/>
          <w:color w:val="17365D" w:themeColor="text2" w:themeShade="BF"/>
          <w:sz w:val="24"/>
          <w:lang w:eastAsia="el-GR"/>
        </w:rPr>
        <w:t>Εργαστηριακό Διδακτικό Προσωπικό</w:t>
      </w:r>
    </w:p>
    <w:p w:rsidR="007A2323" w:rsidRPr="00C15E1A" w:rsidRDefault="007A2323" w:rsidP="007A2323">
      <w:pPr>
        <w:spacing w:after="0"/>
        <w:rPr>
          <w:sz w:val="20"/>
          <w:szCs w:val="20"/>
        </w:rPr>
      </w:pPr>
    </w:p>
    <w:p w:rsidR="007A2323" w:rsidRPr="00C15E1A" w:rsidRDefault="00C15E1A" w:rsidP="007A2323">
      <w:pPr>
        <w:spacing w:after="0"/>
        <w:rPr>
          <w:b/>
          <w:noProof/>
          <w:color w:val="17365D" w:themeColor="text2" w:themeShade="BF"/>
          <w:sz w:val="24"/>
          <w:lang w:eastAsia="el-GR"/>
        </w:rPr>
      </w:pPr>
      <w:r>
        <w:rPr>
          <w:sz w:val="20"/>
          <w:szCs w:val="20"/>
        </w:rPr>
        <w:t>Εργαστήριο Κατασκευής Συσκευών Διεργασιών</w:t>
      </w:r>
    </w:p>
    <w:p w:rsidR="007A2323" w:rsidRPr="00C15E1A" w:rsidRDefault="00C15E1A" w:rsidP="007A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Τμήμα Μηχανολόγων Μηχανικών</w:t>
      </w:r>
      <w:r w:rsidR="007A2323" w:rsidRPr="00C15E1A">
        <w:rPr>
          <w:sz w:val="20"/>
          <w:szCs w:val="20"/>
        </w:rPr>
        <w:t>,</w:t>
      </w:r>
      <w:r w:rsidR="007A2323" w:rsidRPr="00C15E1A">
        <w:rPr>
          <w:b/>
          <w:noProof/>
          <w:lang w:eastAsia="el-GR"/>
        </w:rPr>
        <w:t xml:space="preserve"> </w:t>
      </w:r>
    </w:p>
    <w:p w:rsidR="007A2323" w:rsidRPr="00C15E1A" w:rsidRDefault="00C15E1A" w:rsidP="007A2323">
      <w:pPr>
        <w:spacing w:after="0"/>
        <w:rPr>
          <w:sz w:val="20"/>
          <w:szCs w:val="20"/>
        </w:rPr>
      </w:pPr>
      <w:r>
        <w:rPr>
          <w:sz w:val="20"/>
          <w:szCs w:val="20"/>
        </w:rPr>
        <w:t>Αριστοτέλειο Πανεπιστήμιο Θεσσαλονίκης</w:t>
      </w:r>
      <w:r w:rsidR="007A2323" w:rsidRPr="00C15E1A">
        <w:rPr>
          <w:sz w:val="20"/>
          <w:szCs w:val="20"/>
        </w:rPr>
        <w:t xml:space="preserve">, </w:t>
      </w:r>
      <w:r w:rsidR="007A2323" w:rsidRPr="00EC13D6">
        <w:rPr>
          <w:sz w:val="20"/>
          <w:szCs w:val="20"/>
          <w:lang w:val="en-US"/>
        </w:rPr>
        <w:t>GR</w:t>
      </w:r>
      <w:r w:rsidR="007A2323" w:rsidRPr="00C15E1A">
        <w:rPr>
          <w:sz w:val="20"/>
          <w:szCs w:val="20"/>
        </w:rPr>
        <w:t xml:space="preserve">-54124 </w:t>
      </w:r>
      <w:r>
        <w:rPr>
          <w:sz w:val="20"/>
          <w:szCs w:val="20"/>
        </w:rPr>
        <w:t>Θεσσαλονίκη</w:t>
      </w:r>
      <w:r w:rsidR="007A2323" w:rsidRPr="00C15E1A">
        <w:rPr>
          <w:sz w:val="20"/>
          <w:szCs w:val="20"/>
        </w:rPr>
        <w:t xml:space="preserve">, </w:t>
      </w:r>
      <w:r>
        <w:rPr>
          <w:sz w:val="20"/>
          <w:szCs w:val="20"/>
        </w:rPr>
        <w:t>Ελλάδα</w:t>
      </w:r>
      <w:r w:rsidR="007A2323" w:rsidRPr="00C15E1A">
        <w:rPr>
          <w:sz w:val="20"/>
          <w:szCs w:val="20"/>
        </w:rPr>
        <w:t>.</w:t>
      </w:r>
      <w:r w:rsidR="007A2323" w:rsidRPr="00C15E1A">
        <w:rPr>
          <w:b/>
        </w:rPr>
        <w:t xml:space="preserve"> </w:t>
      </w:r>
    </w:p>
    <w:p w:rsidR="007A2323" w:rsidRPr="007A2323" w:rsidRDefault="007A2323" w:rsidP="007A2323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+30 2310 996153, Fax. +30 2310 996087</w:t>
      </w:r>
      <w:r w:rsidRPr="00EC13D6">
        <w:rPr>
          <w:sz w:val="20"/>
          <w:szCs w:val="20"/>
          <w:lang w:val="en-US"/>
        </w:rPr>
        <w:t xml:space="preserve">, e-mail: </w:t>
      </w:r>
      <w:r>
        <w:rPr>
          <w:sz w:val="20"/>
          <w:szCs w:val="20"/>
          <w:lang w:val="en-US"/>
        </w:rPr>
        <w:t>fgiama@</w:t>
      </w:r>
      <w:r w:rsidRPr="00EC13D6">
        <w:rPr>
          <w:sz w:val="20"/>
          <w:szCs w:val="20"/>
          <w:lang w:val="en-US"/>
        </w:rPr>
        <w:t>auth.gr</w:t>
      </w:r>
    </w:p>
    <w:p w:rsidR="00FE546B" w:rsidRDefault="00890A28" w:rsidP="00FE546B">
      <w:pPr>
        <w:spacing w:after="0"/>
        <w:jc w:val="right"/>
        <w:rPr>
          <w:b/>
          <w:noProof/>
          <w:color w:val="17365D" w:themeColor="text2" w:themeShade="BF"/>
          <w:sz w:val="24"/>
          <w:lang w:val="en-US"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64487</wp:posOffset>
                </wp:positionV>
                <wp:extent cx="5238750" cy="0"/>
                <wp:effectExtent l="19050" t="14605" r="1905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7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5.1pt;width:4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" strokecolor="#17365d [2415]" strokeweight="2pt"/>
            </w:pict>
          </mc:Fallback>
        </mc:AlternateContent>
      </w:r>
      <w:r w:rsidR="00BC3F26">
        <w:rPr>
          <w:b/>
          <w:noProof/>
          <w:color w:val="17365D" w:themeColor="text2" w:themeShade="BF"/>
          <w:sz w:val="24"/>
          <w:lang w:val="en-US" w:eastAsia="el-GR"/>
        </w:rPr>
        <w:t xml:space="preserve">                       </w:t>
      </w:r>
      <w:r w:rsidR="00FE546B">
        <w:rPr>
          <w:b/>
          <w:noProof/>
          <w:color w:val="17365D" w:themeColor="text2" w:themeShade="BF"/>
          <w:sz w:val="24"/>
          <w:lang w:val="en-US" w:eastAsia="el-GR"/>
        </w:rPr>
        <w:t xml:space="preserve">                              </w:t>
      </w:r>
    </w:p>
    <w:p w:rsidR="007367D1" w:rsidRPr="004E5566" w:rsidRDefault="004E5566" w:rsidP="00343791">
      <w:pPr>
        <w:spacing w:after="120" w:line="240" w:lineRule="auto"/>
        <w:rPr>
          <w:b/>
          <w:noProof/>
          <w:color w:val="17365D" w:themeColor="text2" w:themeShade="BF"/>
          <w:sz w:val="24"/>
          <w:lang w:eastAsia="el-GR"/>
        </w:rPr>
      </w:pPr>
      <w:r>
        <w:rPr>
          <w:u w:val="single"/>
        </w:rPr>
        <w:t>Σπουδές</w:t>
      </w:r>
    </w:p>
    <w:p w:rsidR="004E5566" w:rsidRPr="004E5566" w:rsidRDefault="007367D1" w:rsidP="00343791">
      <w:pPr>
        <w:spacing w:after="120" w:line="240" w:lineRule="auto"/>
        <w:jc w:val="both"/>
      </w:pPr>
      <w:proofErr w:type="spellStart"/>
      <w:proofErr w:type="gramStart"/>
      <w:r w:rsidRPr="000C340B">
        <w:rPr>
          <w:lang w:val="en-US"/>
        </w:rPr>
        <w:t>i</w:t>
      </w:r>
      <w:proofErr w:type="spellEnd"/>
      <w:proofErr w:type="gramEnd"/>
      <w:r w:rsidR="00343791">
        <w:t xml:space="preserve">. </w:t>
      </w:r>
      <w:r w:rsidR="004E5566">
        <w:t xml:space="preserve">Δίπλωμα Μηχανολόγου Μηχανικού, </w:t>
      </w:r>
      <w:r w:rsidR="004E5566" w:rsidRPr="004E5566">
        <w:t xml:space="preserve">Αριστοτέλειο Πανεπιστήμιο Θεσσαλονίκης, Πολυτεχνική Σχολή, Τμήμα Μηχανολόγων Μηχανικών. </w:t>
      </w:r>
      <w:r w:rsidR="004E5566">
        <w:t>Σειρά αποφοίτησης πρώτη 03/10/2001</w:t>
      </w:r>
    </w:p>
    <w:p w:rsidR="00BC3F26" w:rsidRPr="004E5566" w:rsidRDefault="00BC3F26" w:rsidP="00343791">
      <w:pPr>
        <w:spacing w:after="120" w:line="240" w:lineRule="auto"/>
        <w:jc w:val="both"/>
      </w:pPr>
      <w:r w:rsidRPr="00BC3F26">
        <w:rPr>
          <w:lang w:val="en-US"/>
        </w:rPr>
        <w:t>ii</w:t>
      </w:r>
      <w:r w:rsidRPr="004E5566">
        <w:t xml:space="preserve">. </w:t>
      </w:r>
      <w:r w:rsidRPr="00BC3F26">
        <w:rPr>
          <w:lang w:val="en-US"/>
        </w:rPr>
        <w:t>Master</w:t>
      </w:r>
      <w:r w:rsidRPr="004E5566">
        <w:t xml:space="preserve"> </w:t>
      </w:r>
      <w:r w:rsidRPr="00BC3F26">
        <w:rPr>
          <w:lang w:val="en-US"/>
        </w:rPr>
        <w:t>o</w:t>
      </w:r>
      <w:r w:rsidR="007A2323">
        <w:rPr>
          <w:lang w:val="en-US"/>
        </w:rPr>
        <w:t>f</w:t>
      </w:r>
      <w:r w:rsidR="007A2323" w:rsidRPr="004E5566">
        <w:t xml:space="preserve"> </w:t>
      </w:r>
      <w:r w:rsidR="007A2323">
        <w:rPr>
          <w:lang w:val="en-US"/>
        </w:rPr>
        <w:t>Science</w:t>
      </w:r>
      <w:r w:rsidR="007A2323" w:rsidRPr="004E5566">
        <w:t xml:space="preserve"> </w:t>
      </w:r>
      <w:r w:rsidR="007A2323">
        <w:rPr>
          <w:lang w:val="en-US"/>
        </w:rPr>
        <w:t>in</w:t>
      </w:r>
      <w:r w:rsidR="007A2323" w:rsidRPr="004E5566">
        <w:t xml:space="preserve"> </w:t>
      </w:r>
      <w:r w:rsidR="007A2323">
        <w:rPr>
          <w:lang w:val="en-US"/>
        </w:rPr>
        <w:t>Environmental</w:t>
      </w:r>
      <w:r w:rsidR="007A2323" w:rsidRPr="004E5566">
        <w:t xml:space="preserve"> </w:t>
      </w:r>
      <w:r w:rsidR="007A2323">
        <w:rPr>
          <w:lang w:val="en-US"/>
        </w:rPr>
        <w:t>Science</w:t>
      </w:r>
      <w:r w:rsidR="00C15E1A">
        <w:t>,</w:t>
      </w:r>
      <w:r w:rsidR="007A2323" w:rsidRPr="004E5566">
        <w:t xml:space="preserve"> </w:t>
      </w:r>
      <w:r w:rsidR="004E5566" w:rsidRPr="004E5566">
        <w:t xml:space="preserve">Αριστοτέλειο Πανεπιστήμιο Θεσσαλονίκης, </w:t>
      </w:r>
      <w:r w:rsidR="004E5566">
        <w:t>Σχολή Θετικών Επιστημών, Τμήμα Φυσικής</w:t>
      </w:r>
      <w:r w:rsidR="007A2323" w:rsidRPr="004E5566">
        <w:t>, 2004.</w:t>
      </w:r>
    </w:p>
    <w:p w:rsidR="004E5566" w:rsidRPr="00343791" w:rsidRDefault="00BC3F26" w:rsidP="00343791">
      <w:pPr>
        <w:spacing w:after="120" w:line="240" w:lineRule="auto"/>
        <w:jc w:val="both"/>
      </w:pPr>
      <w:r w:rsidRPr="00BC3F26">
        <w:rPr>
          <w:lang w:val="en-US"/>
        </w:rPr>
        <w:t>iii</w:t>
      </w:r>
      <w:r w:rsidRPr="004E5566">
        <w:t xml:space="preserve">. </w:t>
      </w:r>
      <w:r w:rsidR="004E5566" w:rsidRPr="004E5566">
        <w:t xml:space="preserve">Διατριβή </w:t>
      </w:r>
      <w:r w:rsidR="004E5566">
        <w:t>με τίτλο «</w:t>
      </w:r>
      <w:r w:rsidR="004E5566" w:rsidRPr="004E5566">
        <w:t>Ανάπτυξη Μεθοδολογίας για την Ολοκληρωμένη Περιβαλλοντική Αξιολόγηση Κτιρίων στην Ελλάδ</w:t>
      </w:r>
      <w:r w:rsidR="004E5566">
        <w:t xml:space="preserve">α». </w:t>
      </w:r>
      <w:r w:rsidR="004E5566" w:rsidRPr="004E5566">
        <w:t>Αναγόρευση</w:t>
      </w:r>
      <w:r w:rsidR="004E5566" w:rsidRPr="00343791">
        <w:t xml:space="preserve"> </w:t>
      </w:r>
      <w:r w:rsidR="004E5566" w:rsidRPr="004E5566">
        <w:t>σε</w:t>
      </w:r>
      <w:r w:rsidR="004E5566" w:rsidRPr="00343791">
        <w:t xml:space="preserve"> </w:t>
      </w:r>
      <w:r w:rsidR="004E5566" w:rsidRPr="004E5566">
        <w:t>διδάκτορα</w:t>
      </w:r>
      <w:r w:rsidR="004E5566" w:rsidRPr="00343791">
        <w:t xml:space="preserve"> </w:t>
      </w:r>
      <w:r w:rsidR="004E5566" w:rsidRPr="004E5566">
        <w:t>την</w:t>
      </w:r>
      <w:r w:rsidR="004E5566" w:rsidRPr="00343791">
        <w:t xml:space="preserve"> 23/03/2010 </w:t>
      </w:r>
      <w:r w:rsidR="004E5566">
        <w:t>με</w:t>
      </w:r>
      <w:r w:rsidR="004E5566" w:rsidRPr="00343791">
        <w:t xml:space="preserve"> </w:t>
      </w:r>
      <w:r w:rsidR="004E5566">
        <w:t>βαθμό</w:t>
      </w:r>
      <w:r w:rsidR="004E5566" w:rsidRPr="00343791">
        <w:t xml:space="preserve"> "</w:t>
      </w:r>
      <w:r w:rsidR="004E5566">
        <w:t>Άριστα</w:t>
      </w:r>
      <w:r w:rsidR="004E5566" w:rsidRPr="00343791">
        <w:t xml:space="preserve">". </w:t>
      </w:r>
    </w:p>
    <w:p w:rsidR="00C15E1A" w:rsidRPr="00343791" w:rsidRDefault="004E5566" w:rsidP="00343791">
      <w:pPr>
        <w:spacing w:after="120" w:line="240" w:lineRule="auto"/>
        <w:jc w:val="both"/>
      </w:pPr>
      <w:r>
        <w:rPr>
          <w:u w:val="single"/>
        </w:rPr>
        <w:t>Διδασκαλία</w:t>
      </w:r>
      <w:r w:rsidR="00E2417D" w:rsidRPr="00343791">
        <w:rPr>
          <w:u w:val="single"/>
        </w:rPr>
        <w:t xml:space="preserve">: </w:t>
      </w:r>
      <w:r w:rsidRPr="00485BB5">
        <w:t>Ενεργειακ</w:t>
      </w:r>
      <w:r>
        <w:t>ή</w:t>
      </w:r>
      <w:r w:rsidRPr="00343791">
        <w:t xml:space="preserve"> </w:t>
      </w:r>
      <w:r>
        <w:t>και</w:t>
      </w:r>
      <w:r w:rsidRPr="00343791">
        <w:t xml:space="preserve"> </w:t>
      </w:r>
      <w:r>
        <w:t>Περιβαλλοντική</w:t>
      </w:r>
      <w:r w:rsidRPr="00343791">
        <w:t xml:space="preserve"> </w:t>
      </w:r>
      <w:r>
        <w:t>Απόδοση</w:t>
      </w:r>
      <w:r w:rsidRPr="00343791">
        <w:t xml:space="preserve"> </w:t>
      </w:r>
      <w:r>
        <w:t>Κτιρίων</w:t>
      </w:r>
      <w:r w:rsidR="00485BB5" w:rsidRPr="00343791">
        <w:t xml:space="preserve"> </w:t>
      </w:r>
      <w:r w:rsidRPr="00343791">
        <w:t>(</w:t>
      </w:r>
      <w:r w:rsidR="005E4E26">
        <w:t>Τμήμα</w:t>
      </w:r>
      <w:r w:rsidR="005E4E26" w:rsidRPr="00343791">
        <w:t xml:space="preserve"> </w:t>
      </w:r>
      <w:r w:rsidR="005E4E26">
        <w:t>Μηχανολόγων</w:t>
      </w:r>
      <w:r w:rsidR="005E4E26" w:rsidRPr="00343791">
        <w:t xml:space="preserve"> </w:t>
      </w:r>
      <w:r w:rsidR="005E4E26">
        <w:t>Μηχανικών</w:t>
      </w:r>
      <w:r w:rsidR="005E4E26" w:rsidRPr="00343791">
        <w:t xml:space="preserve"> </w:t>
      </w:r>
      <w:r>
        <w:t>ΑΠΘ</w:t>
      </w:r>
      <w:r w:rsidRPr="00343791">
        <w:t xml:space="preserve">), </w:t>
      </w:r>
      <w:r w:rsidRPr="00485BB5">
        <w:t>Οικονομικά</w:t>
      </w:r>
      <w:r w:rsidRPr="00343791">
        <w:t xml:space="preserve"> </w:t>
      </w:r>
      <w:r w:rsidRPr="00485BB5">
        <w:t>της</w:t>
      </w:r>
      <w:r w:rsidRPr="00343791">
        <w:t xml:space="preserve"> </w:t>
      </w:r>
      <w:r w:rsidRPr="00485BB5">
        <w:t>Ενέργειας</w:t>
      </w:r>
      <w:r w:rsidRPr="00343791">
        <w:t xml:space="preserve"> </w:t>
      </w:r>
      <w:r w:rsidRPr="00485BB5">
        <w:t>και</w:t>
      </w:r>
      <w:r w:rsidRPr="00343791">
        <w:t xml:space="preserve"> </w:t>
      </w:r>
      <w:r w:rsidRPr="00485BB5">
        <w:t>του</w:t>
      </w:r>
      <w:r w:rsidRPr="00343791">
        <w:t xml:space="preserve"> </w:t>
      </w:r>
      <w:r w:rsidRPr="00485BB5">
        <w:t>Περιβάλλοντος</w:t>
      </w:r>
      <w:r w:rsidR="005E4E26" w:rsidRPr="00343791">
        <w:t xml:space="preserve"> (</w:t>
      </w:r>
      <w:r w:rsidR="005E4E26">
        <w:t>Τμήμα</w:t>
      </w:r>
      <w:r w:rsidR="005E4E26" w:rsidRPr="00343791">
        <w:t xml:space="preserve"> </w:t>
      </w:r>
      <w:r w:rsidR="005E4E26">
        <w:t>Μηχανολόγων</w:t>
      </w:r>
      <w:r w:rsidR="005E4E26" w:rsidRPr="00343791">
        <w:t xml:space="preserve"> </w:t>
      </w:r>
      <w:r w:rsidR="005E4E26">
        <w:t>Μηχανικών</w:t>
      </w:r>
      <w:r w:rsidR="005E4E26" w:rsidRPr="00343791">
        <w:t xml:space="preserve"> </w:t>
      </w:r>
      <w:r w:rsidR="005E4E26">
        <w:t>ΑΠΘ</w:t>
      </w:r>
      <w:r w:rsidR="005E4E26" w:rsidRPr="00343791">
        <w:t xml:space="preserve">), </w:t>
      </w:r>
      <w:r w:rsidR="00C15E1A" w:rsidRPr="00C15E1A">
        <w:t>Περιβαλλοντική</w:t>
      </w:r>
      <w:r w:rsidR="00C15E1A" w:rsidRPr="00343791">
        <w:t xml:space="preserve"> </w:t>
      </w:r>
      <w:r w:rsidR="00C15E1A" w:rsidRPr="00C15E1A">
        <w:t>Αξιολόγηση</w:t>
      </w:r>
      <w:r w:rsidR="00C15E1A" w:rsidRPr="00343791">
        <w:t xml:space="preserve">: </w:t>
      </w:r>
      <w:r w:rsidR="00C15E1A" w:rsidRPr="00C15E1A">
        <w:t>Εργαλεία</w:t>
      </w:r>
      <w:r w:rsidR="00C15E1A" w:rsidRPr="00343791">
        <w:t xml:space="preserve"> </w:t>
      </w:r>
      <w:r w:rsidR="00C15E1A" w:rsidRPr="00C15E1A">
        <w:t>και</w:t>
      </w:r>
      <w:r w:rsidR="00C15E1A" w:rsidRPr="00343791">
        <w:t xml:space="preserve"> </w:t>
      </w:r>
      <w:r w:rsidR="00C15E1A" w:rsidRPr="00C15E1A">
        <w:t>Εφαρμογές</w:t>
      </w:r>
      <w:r w:rsidR="00C15E1A" w:rsidRPr="00343791">
        <w:t xml:space="preserve"> (</w:t>
      </w:r>
      <w:r w:rsidR="00C15E1A">
        <w:t>Τμήμα</w:t>
      </w:r>
      <w:r w:rsidR="00C15E1A" w:rsidRPr="00343791">
        <w:t xml:space="preserve"> </w:t>
      </w:r>
      <w:r w:rsidR="00C15E1A">
        <w:t>Φυσικής</w:t>
      </w:r>
      <w:r w:rsidR="00C15E1A" w:rsidRPr="00343791">
        <w:t xml:space="preserve">, </w:t>
      </w:r>
      <w:r w:rsidR="00C15E1A">
        <w:t>ΑΠΘ</w:t>
      </w:r>
      <w:r w:rsidR="00C15E1A" w:rsidRPr="00343791">
        <w:t xml:space="preserve">), </w:t>
      </w:r>
      <w:r w:rsidRPr="00485BB5">
        <w:t>Ενεργειακές</w:t>
      </w:r>
      <w:r w:rsidRPr="00343791">
        <w:t xml:space="preserve"> </w:t>
      </w:r>
      <w:r w:rsidRPr="00485BB5">
        <w:t>Επιθεωρήσεις</w:t>
      </w:r>
      <w:r w:rsidR="00485BB5" w:rsidRPr="00343791">
        <w:t xml:space="preserve"> (</w:t>
      </w:r>
      <w:r w:rsidR="00C15E1A">
        <w:t>Ανοικτό</w:t>
      </w:r>
      <w:r w:rsidR="00485BB5" w:rsidRPr="00343791">
        <w:t xml:space="preserve"> </w:t>
      </w:r>
      <w:r w:rsidR="00485BB5">
        <w:t>Πανεπιστήμιο</w:t>
      </w:r>
      <w:r w:rsidR="00485BB5" w:rsidRPr="00343791">
        <w:t xml:space="preserve"> </w:t>
      </w:r>
      <w:r w:rsidR="00485BB5">
        <w:t>Κύπρου</w:t>
      </w:r>
      <w:r w:rsidR="00485BB5" w:rsidRPr="00343791">
        <w:t>)</w:t>
      </w:r>
      <w:r w:rsidR="00C15E1A" w:rsidRPr="00343791">
        <w:t>.</w:t>
      </w:r>
    </w:p>
    <w:p w:rsidR="00752A56" w:rsidRPr="00C15E1A" w:rsidRDefault="00C15E1A" w:rsidP="00343791">
      <w:pPr>
        <w:spacing w:after="120" w:line="240" w:lineRule="auto"/>
        <w:jc w:val="both"/>
        <w:rPr>
          <w:lang w:val="en-US"/>
        </w:rPr>
      </w:pPr>
      <w:r w:rsidRPr="00C15E1A">
        <w:rPr>
          <w:u w:val="single"/>
        </w:rPr>
        <w:t>Επιστημονικά</w:t>
      </w:r>
      <w:r w:rsidRPr="00C15E1A">
        <w:rPr>
          <w:u w:val="single"/>
          <w:lang w:val="en-US"/>
        </w:rPr>
        <w:t xml:space="preserve"> </w:t>
      </w:r>
      <w:r w:rsidRPr="00C15E1A">
        <w:rPr>
          <w:u w:val="single"/>
        </w:rPr>
        <w:t>Ενδιαφέροντα</w:t>
      </w:r>
      <w:r w:rsidRPr="00C15E1A">
        <w:rPr>
          <w:u w:val="single"/>
          <w:lang w:val="en-US"/>
        </w:rPr>
        <w:t>:</w:t>
      </w:r>
      <w:r w:rsidRPr="00C15E1A">
        <w:rPr>
          <w:lang w:val="en-US"/>
        </w:rPr>
        <w:t xml:space="preserve"> </w:t>
      </w:r>
      <w:r>
        <w:rPr>
          <w:lang w:val="en-US"/>
        </w:rPr>
        <w:t xml:space="preserve">Energy </w:t>
      </w:r>
      <w:r w:rsidR="00DF0603" w:rsidRPr="00DF0603">
        <w:rPr>
          <w:lang w:val="en-US"/>
        </w:rPr>
        <w:t xml:space="preserve">and </w:t>
      </w:r>
      <w:r w:rsidR="007A2323" w:rsidRPr="00DF0603">
        <w:rPr>
          <w:lang w:val="en-US"/>
        </w:rPr>
        <w:t>Environmental</w:t>
      </w:r>
      <w:r w:rsidR="007A2323">
        <w:rPr>
          <w:lang w:val="en-US"/>
        </w:rPr>
        <w:t xml:space="preserve"> Building Management, Life Cycle Analysis</w:t>
      </w:r>
      <w:r w:rsidR="00ED03ED">
        <w:rPr>
          <w:lang w:val="en-US"/>
        </w:rPr>
        <w:t xml:space="preserve">, </w:t>
      </w:r>
      <w:r w:rsidR="0078636E">
        <w:rPr>
          <w:lang w:val="en-US"/>
        </w:rPr>
        <w:t xml:space="preserve">Carbon Footprint Analysis, </w:t>
      </w:r>
      <w:r w:rsidR="00ED03ED">
        <w:rPr>
          <w:lang w:val="en-US"/>
        </w:rPr>
        <w:t>Environmental Economics</w:t>
      </w:r>
    </w:p>
    <w:p w:rsidR="00196CBD" w:rsidRPr="004E5566" w:rsidRDefault="004E5566" w:rsidP="00343791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>Συγγραφική Δραστηριότητα</w:t>
      </w:r>
      <w:r w:rsidR="00E2417D" w:rsidRPr="004E5566">
        <w:rPr>
          <w:u w:val="single"/>
        </w:rPr>
        <w:t xml:space="preserve">: </w:t>
      </w:r>
      <w:r w:rsidRPr="004E5566">
        <w:t>Διαθέτει πάνω από 60 δημοσιεύσεις σε τεχνικ</w:t>
      </w:r>
      <w:r w:rsidR="00C15E1A">
        <w:t xml:space="preserve">ά εγχειρίδια, κεφάλαια βιβλίων, </w:t>
      </w:r>
      <w:r w:rsidRPr="004E5566">
        <w:t>επιστημονικές εκδόσεις με κρίση και δημοσιευμένες εργασίες σε εθνικά και διεθνή συνέδρια μετά από κρίση του πλήρους κειμένου ή της περίληψης.</w:t>
      </w:r>
    </w:p>
    <w:p w:rsidR="0078636E" w:rsidRPr="004E5566" w:rsidRDefault="00C15E1A" w:rsidP="00343791">
      <w:pPr>
        <w:spacing w:after="120" w:line="240" w:lineRule="auto"/>
        <w:jc w:val="both"/>
      </w:pPr>
      <w:r>
        <w:t>Συμμετοχή σε 30</w:t>
      </w:r>
      <w:r w:rsidR="004E5566">
        <w:t xml:space="preserve"> ερευνητικά έργα.</w:t>
      </w:r>
    </w:p>
    <w:p w:rsidR="00F623FE" w:rsidRPr="00C15E1A" w:rsidRDefault="00C15E1A" w:rsidP="00343791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Ενδεικτικά Ερευνητικά Έργα</w:t>
      </w:r>
    </w:p>
    <w:p w:rsidR="008A3488" w:rsidRDefault="008A3488" w:rsidP="00343791">
      <w:pPr>
        <w:pStyle w:val="ListParagraph"/>
        <w:spacing w:after="120" w:line="240" w:lineRule="auto"/>
        <w:ind w:left="0"/>
        <w:jc w:val="both"/>
        <w:rPr>
          <w:lang w:val="en-US"/>
        </w:rPr>
      </w:pPr>
      <w:r w:rsidRPr="008A3488">
        <w:rPr>
          <w:lang w:val="en-US"/>
        </w:rPr>
        <w:t>“REASURE: Establishment of Regional Design Advice &amp; Support Units to Promote Use of Renewable Energy in Build</w:t>
      </w:r>
      <w:r w:rsidR="00752A56">
        <w:rPr>
          <w:lang w:val="en-US"/>
        </w:rPr>
        <w:t>ings by Local Actors”</w:t>
      </w:r>
      <w:r>
        <w:rPr>
          <w:lang w:val="en-US"/>
        </w:rPr>
        <w:t>, duration (2002-2004). Founded by</w:t>
      </w:r>
      <w:r w:rsidRPr="008A3488">
        <w:rPr>
          <w:lang w:val="en-US"/>
        </w:rPr>
        <w:t xml:space="preserve">: CEC/ DGXVII, </w:t>
      </w:r>
      <w:proofErr w:type="spellStart"/>
      <w:r w:rsidRPr="008A3488">
        <w:rPr>
          <w:lang w:val="en-US"/>
        </w:rPr>
        <w:t>Alten</w:t>
      </w:r>
      <w:r>
        <w:rPr>
          <w:lang w:val="en-US"/>
        </w:rPr>
        <w:t>er</w:t>
      </w:r>
      <w:proofErr w:type="spellEnd"/>
    </w:p>
    <w:p w:rsidR="008A3488" w:rsidRDefault="008A3488" w:rsidP="00343791">
      <w:pPr>
        <w:pStyle w:val="ListParagraph"/>
        <w:spacing w:after="120" w:line="240" w:lineRule="auto"/>
        <w:ind w:left="0"/>
        <w:jc w:val="both"/>
        <w:rPr>
          <w:lang w:val="en-US"/>
        </w:rPr>
      </w:pPr>
      <w:r w:rsidRPr="008A3488">
        <w:rPr>
          <w:lang w:val="en-US"/>
        </w:rPr>
        <w:t>“ATREUS: Advanced Tools for Rational Energy Use towards Sustainability with emphasis on microclimatic issues in urban applications”,</w:t>
      </w:r>
      <w:r>
        <w:rPr>
          <w:lang w:val="en-US"/>
        </w:rPr>
        <w:t xml:space="preserve"> duration </w:t>
      </w:r>
      <w:r w:rsidRPr="008A3488">
        <w:rPr>
          <w:lang w:val="en-US"/>
        </w:rPr>
        <w:t xml:space="preserve">(2002-2005) </w:t>
      </w:r>
      <w:r>
        <w:rPr>
          <w:lang w:val="en-US"/>
        </w:rPr>
        <w:t>Founded by</w:t>
      </w:r>
      <w:r w:rsidRPr="008A3488">
        <w:rPr>
          <w:lang w:val="en-US"/>
        </w:rPr>
        <w:t>:  CEC/ DGXII, Research Networks</w:t>
      </w:r>
    </w:p>
    <w:p w:rsidR="008A3488" w:rsidRPr="008A3488" w:rsidRDefault="008A3488" w:rsidP="00343791">
      <w:pPr>
        <w:spacing w:after="120" w:line="240" w:lineRule="auto"/>
        <w:jc w:val="both"/>
        <w:rPr>
          <w:lang w:val="en-US"/>
        </w:rPr>
      </w:pPr>
      <w:r w:rsidRPr="008A3488">
        <w:rPr>
          <w:lang w:val="en-US"/>
        </w:rPr>
        <w:t xml:space="preserve">“RURASU 2005, Rural Advice &amp; Support for RES in heat systems and </w:t>
      </w:r>
      <w:proofErr w:type="spellStart"/>
      <w:r w:rsidRPr="008A3488">
        <w:rPr>
          <w:lang w:val="en-US"/>
        </w:rPr>
        <w:t>integated</w:t>
      </w:r>
      <w:proofErr w:type="spellEnd"/>
      <w:r w:rsidRPr="008A3488">
        <w:rPr>
          <w:lang w:val="en-US"/>
        </w:rPr>
        <w:t xml:space="preserve"> energy management in buildings” </w:t>
      </w:r>
      <w:r>
        <w:rPr>
          <w:lang w:val="en-US"/>
        </w:rPr>
        <w:t xml:space="preserve">duration </w:t>
      </w:r>
      <w:r w:rsidRPr="008A3488">
        <w:rPr>
          <w:lang w:val="en-US"/>
        </w:rPr>
        <w:t>(2005-2007). Funded by: CEC</w:t>
      </w:r>
      <w:r>
        <w:rPr>
          <w:lang w:val="en-US"/>
        </w:rPr>
        <w:t xml:space="preserve">/ DG DGTREN, ALTENER </w:t>
      </w:r>
      <w:proofErr w:type="spellStart"/>
      <w:r>
        <w:rPr>
          <w:lang w:val="en-US"/>
        </w:rPr>
        <w:t>programme</w:t>
      </w:r>
      <w:proofErr w:type="spellEnd"/>
    </w:p>
    <w:p w:rsidR="008A3488" w:rsidRDefault="008A3488" w:rsidP="00343791">
      <w:pPr>
        <w:pStyle w:val="ListParagraph"/>
        <w:spacing w:after="120" w:line="240" w:lineRule="auto"/>
        <w:ind w:left="0"/>
        <w:jc w:val="both"/>
        <w:rPr>
          <w:lang w:val="en-US"/>
        </w:rPr>
      </w:pPr>
      <w:r w:rsidRPr="008A3488">
        <w:rPr>
          <w:lang w:val="en-US"/>
        </w:rPr>
        <w:t>“VENT DIS COURSE, Development of Distance Learning Vocational Training Material, for the Promotion of Best Practice Ventilation Energy Performance in Buildings”</w:t>
      </w:r>
      <w:r w:rsidR="00752A56">
        <w:rPr>
          <w:lang w:val="en-US"/>
        </w:rPr>
        <w:t xml:space="preserve"> </w:t>
      </w:r>
      <w:r>
        <w:rPr>
          <w:lang w:val="en-US"/>
        </w:rPr>
        <w:t xml:space="preserve">duration </w:t>
      </w:r>
      <w:r w:rsidRPr="008A3488">
        <w:rPr>
          <w:lang w:val="en-US"/>
        </w:rPr>
        <w:t xml:space="preserve">(2005-2006). Funded </w:t>
      </w:r>
      <w:proofErr w:type="gramStart"/>
      <w:r w:rsidRPr="008A3488">
        <w:rPr>
          <w:lang w:val="en-US"/>
        </w:rPr>
        <w:t>by</w:t>
      </w:r>
      <w:r>
        <w:rPr>
          <w:lang w:val="en-US"/>
        </w:rPr>
        <w:t xml:space="preserve">  Intelligent</w:t>
      </w:r>
      <w:proofErr w:type="gramEnd"/>
      <w:r>
        <w:rPr>
          <w:lang w:val="en-US"/>
        </w:rPr>
        <w:t xml:space="preserve"> Energy - Europe</w:t>
      </w:r>
      <w:r w:rsidRPr="008A3488">
        <w:rPr>
          <w:lang w:val="en-US"/>
        </w:rPr>
        <w:t>.</w:t>
      </w:r>
    </w:p>
    <w:p w:rsidR="008A3488" w:rsidRDefault="008A3488" w:rsidP="00343791">
      <w:pPr>
        <w:pStyle w:val="ListParagraph"/>
        <w:spacing w:after="120" w:line="240" w:lineRule="auto"/>
        <w:ind w:left="0"/>
        <w:jc w:val="both"/>
        <w:rPr>
          <w:lang w:val="en-US"/>
        </w:rPr>
      </w:pPr>
      <w:r w:rsidRPr="008A3488">
        <w:rPr>
          <w:lang w:val="en-US"/>
        </w:rPr>
        <w:t>“</w:t>
      </w:r>
      <w:proofErr w:type="spellStart"/>
      <w:r w:rsidRPr="008A3488">
        <w:rPr>
          <w:lang w:val="en-US"/>
        </w:rPr>
        <w:t>Promitheas</w:t>
      </w:r>
      <w:proofErr w:type="spellEnd"/>
      <w:r w:rsidRPr="008A3488">
        <w:rPr>
          <w:lang w:val="en-US"/>
        </w:rPr>
        <w:t xml:space="preserve"> 4- Knowledge transfer and research needs for preparing mitigation/adaptation policy portfolios” (</w:t>
      </w:r>
      <w:r w:rsidR="00DD2458">
        <w:rPr>
          <w:lang w:val="en-US"/>
        </w:rPr>
        <w:t xml:space="preserve">2011-2013). Funded </w:t>
      </w:r>
      <w:proofErr w:type="gramStart"/>
      <w:r w:rsidR="00DD2458">
        <w:rPr>
          <w:lang w:val="en-US"/>
        </w:rPr>
        <w:t>by  EC</w:t>
      </w:r>
      <w:proofErr w:type="gramEnd"/>
      <w:r w:rsidR="00DD2458">
        <w:rPr>
          <w:lang w:val="en-US"/>
        </w:rPr>
        <w:t>, FP7.</w:t>
      </w:r>
    </w:p>
    <w:p w:rsidR="00DD2458" w:rsidRPr="008A3488" w:rsidRDefault="00DD2458" w:rsidP="00343791">
      <w:pPr>
        <w:pStyle w:val="ListParagraph"/>
        <w:spacing w:after="120" w:line="240" w:lineRule="auto"/>
        <w:ind w:left="0"/>
        <w:jc w:val="both"/>
        <w:rPr>
          <w:lang w:val="en-US"/>
        </w:rPr>
      </w:pPr>
      <w:r w:rsidRPr="00DD2458">
        <w:rPr>
          <w:lang w:val="en-US"/>
        </w:rPr>
        <w:t>“ENERESE: Energy efficiency, renewable energy sources and environmental impacts- master study”</w:t>
      </w:r>
      <w:r>
        <w:rPr>
          <w:lang w:val="en-US"/>
        </w:rPr>
        <w:t xml:space="preserve"> duration</w:t>
      </w:r>
      <w:r w:rsidRPr="00DD2458">
        <w:rPr>
          <w:lang w:val="en-US"/>
        </w:rPr>
        <w:t xml:space="preserve"> (2012-2015). </w:t>
      </w:r>
      <w:r>
        <w:rPr>
          <w:lang w:val="en-US"/>
        </w:rPr>
        <w:t>Funded by</w:t>
      </w:r>
      <w:r w:rsidRPr="00DD2458">
        <w:rPr>
          <w:lang w:val="en-US"/>
        </w:rPr>
        <w:t>: European Commission, Joint Projects – TEMPUS.</w:t>
      </w:r>
    </w:p>
    <w:p w:rsidR="0078636E" w:rsidRDefault="00DD2458" w:rsidP="00343791">
      <w:pPr>
        <w:spacing w:after="120" w:line="240" w:lineRule="auto"/>
        <w:jc w:val="both"/>
        <w:rPr>
          <w:lang w:val="en-US"/>
        </w:rPr>
      </w:pPr>
      <w:r w:rsidRPr="00DD2458">
        <w:rPr>
          <w:lang w:val="en-US"/>
        </w:rPr>
        <w:lastRenderedPageBreak/>
        <w:t>“</w:t>
      </w:r>
      <w:r>
        <w:rPr>
          <w:lang w:val="en-US"/>
        </w:rPr>
        <w:t>Passenger</w:t>
      </w:r>
      <w:r w:rsidRPr="00DD2458">
        <w:rPr>
          <w:lang w:val="en-US"/>
        </w:rPr>
        <w:t xml:space="preserve"> </w:t>
      </w:r>
      <w:r>
        <w:rPr>
          <w:lang w:val="en-US"/>
        </w:rPr>
        <w:t>Navigation and its impact to the quality of atmosphere</w:t>
      </w:r>
      <w:r w:rsidRPr="00DD2458">
        <w:rPr>
          <w:lang w:val="en-US"/>
        </w:rPr>
        <w:t xml:space="preserve">”, </w:t>
      </w:r>
      <w:r>
        <w:rPr>
          <w:lang w:val="en-US"/>
        </w:rPr>
        <w:t>Duration: (2007-2013),</w:t>
      </w:r>
      <w:r w:rsidRPr="00DD2458">
        <w:rPr>
          <w:lang w:val="en-US"/>
        </w:rPr>
        <w:t xml:space="preserve"> F</w:t>
      </w:r>
      <w:r w:rsidR="00752A56">
        <w:rPr>
          <w:lang w:val="en-US"/>
        </w:rPr>
        <w:t>o</w:t>
      </w:r>
      <w:r>
        <w:rPr>
          <w:lang w:val="en-US"/>
        </w:rPr>
        <w:t>unded</w:t>
      </w:r>
      <w:r w:rsidRPr="00DD2458">
        <w:rPr>
          <w:lang w:val="en-US"/>
        </w:rPr>
        <w:t xml:space="preserve"> </w:t>
      </w:r>
      <w:r>
        <w:rPr>
          <w:lang w:val="en-US"/>
        </w:rPr>
        <w:t>by</w:t>
      </w:r>
      <w:r w:rsidRPr="00DD2458">
        <w:rPr>
          <w:lang w:val="en-US"/>
        </w:rPr>
        <w:t>: MED OPERATIONAL PROGRAMME.</w:t>
      </w:r>
    </w:p>
    <w:p w:rsidR="00752A56" w:rsidRDefault="005B619E" w:rsidP="00343791">
      <w:pPr>
        <w:spacing w:after="120" w:line="240" w:lineRule="auto"/>
        <w:jc w:val="both"/>
        <w:rPr>
          <w:lang w:val="en-US"/>
        </w:rPr>
      </w:pPr>
      <w:r w:rsidRPr="00C02311">
        <w:rPr>
          <w:lang w:val="en-US"/>
        </w:rPr>
        <w:t>“</w:t>
      </w:r>
      <w:r>
        <w:rPr>
          <w:lang w:val="en-US"/>
        </w:rPr>
        <w:t>Implementation</w:t>
      </w:r>
      <w:r w:rsidRPr="00C02311">
        <w:rPr>
          <w:lang w:val="en-US"/>
        </w:rPr>
        <w:t xml:space="preserve"> </w:t>
      </w:r>
      <w:r>
        <w:rPr>
          <w:lang w:val="en-US"/>
        </w:rPr>
        <w:t>of</w:t>
      </w:r>
      <w:r w:rsidRPr="00C02311">
        <w:rPr>
          <w:lang w:val="en-US"/>
        </w:rPr>
        <w:t xml:space="preserve"> </w:t>
      </w:r>
      <w:r>
        <w:rPr>
          <w:lang w:val="en-US"/>
        </w:rPr>
        <w:t>innovative</w:t>
      </w:r>
      <w:r w:rsidR="00C02311" w:rsidRPr="00C02311">
        <w:rPr>
          <w:lang w:val="en-US"/>
        </w:rPr>
        <w:t xml:space="preserve">, </w:t>
      </w:r>
      <w:r w:rsidR="00C02311">
        <w:rPr>
          <w:lang w:val="en-US"/>
        </w:rPr>
        <w:t>low carbon emission</w:t>
      </w:r>
      <w:r w:rsidRPr="00C02311">
        <w:rPr>
          <w:lang w:val="en-US"/>
        </w:rPr>
        <w:t xml:space="preserve"> </w:t>
      </w:r>
      <w:r w:rsidR="00C02311">
        <w:rPr>
          <w:lang w:val="en-US"/>
        </w:rPr>
        <w:t>transportation</w:t>
      </w:r>
      <w:r w:rsidRPr="00C02311">
        <w:rPr>
          <w:lang w:val="en-US"/>
        </w:rPr>
        <w:t xml:space="preserve"> </w:t>
      </w:r>
      <w:r>
        <w:rPr>
          <w:lang w:val="en-US"/>
        </w:rPr>
        <w:t>solutions</w:t>
      </w:r>
      <w:r w:rsidRPr="00C02311">
        <w:rPr>
          <w:lang w:val="en-US"/>
        </w:rPr>
        <w:t xml:space="preserve"> </w:t>
      </w:r>
      <w:r w:rsidR="00C02311">
        <w:rPr>
          <w:lang w:val="en-US"/>
        </w:rPr>
        <w:t xml:space="preserve">in </w:t>
      </w:r>
      <w:proofErr w:type="spellStart"/>
      <w:r w:rsidR="00C02311">
        <w:rPr>
          <w:lang w:val="en-US"/>
        </w:rPr>
        <w:t>Meditterenean</w:t>
      </w:r>
      <w:proofErr w:type="spellEnd"/>
      <w:r w:rsidR="00C02311">
        <w:rPr>
          <w:lang w:val="en-US"/>
        </w:rPr>
        <w:t xml:space="preserve"> cities</w:t>
      </w:r>
      <w:r w:rsidRPr="00C02311">
        <w:rPr>
          <w:lang w:val="en-US"/>
        </w:rPr>
        <w:t xml:space="preserve">”, </w:t>
      </w:r>
      <w:r w:rsidR="00C02311">
        <w:rPr>
          <w:lang w:val="en-US"/>
        </w:rPr>
        <w:t xml:space="preserve">Duration: </w:t>
      </w:r>
      <w:r w:rsidRPr="00C02311">
        <w:rPr>
          <w:lang w:val="en-US"/>
        </w:rPr>
        <w:t xml:space="preserve">(01/04/2017 – 30/04/2019), </w:t>
      </w:r>
      <w:r w:rsidR="00C02311" w:rsidRPr="00DD2458">
        <w:rPr>
          <w:lang w:val="en-US"/>
        </w:rPr>
        <w:t>F</w:t>
      </w:r>
      <w:r w:rsidR="00C02311">
        <w:rPr>
          <w:lang w:val="en-US"/>
        </w:rPr>
        <w:t>unded</w:t>
      </w:r>
      <w:r w:rsidR="00C02311" w:rsidRPr="00DD2458">
        <w:rPr>
          <w:lang w:val="en-US"/>
        </w:rPr>
        <w:t xml:space="preserve"> </w:t>
      </w:r>
      <w:r w:rsidR="00C02311">
        <w:rPr>
          <w:lang w:val="en-US"/>
        </w:rPr>
        <w:t>by</w:t>
      </w:r>
      <w:r w:rsidR="00C02311" w:rsidRPr="00DD2458">
        <w:rPr>
          <w:lang w:val="en-US"/>
        </w:rPr>
        <w:t>: MED OPERATIONAL PROGRAMME.</w:t>
      </w:r>
    </w:p>
    <w:p w:rsidR="00890A28" w:rsidRDefault="00752A56" w:rsidP="00343791">
      <w:pPr>
        <w:spacing w:after="120" w:line="240" w:lineRule="auto"/>
        <w:jc w:val="both"/>
        <w:rPr>
          <w:rStyle w:val="st"/>
          <w:lang w:val="en-US"/>
        </w:rPr>
      </w:pPr>
      <w:r w:rsidRPr="000B2494">
        <w:rPr>
          <w:lang w:val="en-US"/>
        </w:rPr>
        <w:t>“</w:t>
      </w:r>
      <w:r w:rsidRPr="00752A56">
        <w:rPr>
          <w:lang w:val="en-US"/>
        </w:rPr>
        <w:t>Intelligent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Facades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for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Nearly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Zero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Energy</w:t>
      </w:r>
      <w:r w:rsidRPr="000B2494">
        <w:rPr>
          <w:lang w:val="en-US"/>
        </w:rPr>
        <w:t xml:space="preserve"> </w:t>
      </w:r>
      <w:r w:rsidRPr="00752A56">
        <w:rPr>
          <w:lang w:val="en-US"/>
        </w:rPr>
        <w:t>Buildings</w:t>
      </w:r>
      <w:r w:rsidRPr="000B2494">
        <w:rPr>
          <w:lang w:val="en-US"/>
        </w:rPr>
        <w:t xml:space="preserve">”, </w:t>
      </w:r>
      <w:r w:rsidR="000B2494">
        <w:rPr>
          <w:lang w:val="en-US"/>
        </w:rPr>
        <w:t>Duration</w:t>
      </w:r>
      <w:r w:rsidR="000B2494" w:rsidRPr="000B2494">
        <w:rPr>
          <w:lang w:val="en-US"/>
        </w:rPr>
        <w:t xml:space="preserve">: (04/06/2018-03/06/2021), </w:t>
      </w:r>
      <w:r w:rsidR="000B2494">
        <w:rPr>
          <w:lang w:val="en-US"/>
        </w:rPr>
        <w:t>Founded</w:t>
      </w:r>
      <w:r w:rsidR="000B2494" w:rsidRPr="000B2494">
        <w:rPr>
          <w:lang w:val="en-US"/>
        </w:rPr>
        <w:t xml:space="preserve"> </w:t>
      </w:r>
      <w:r w:rsidR="000B2494">
        <w:rPr>
          <w:lang w:val="en-US"/>
        </w:rPr>
        <w:t>by</w:t>
      </w:r>
      <w:r w:rsidRPr="000B2494">
        <w:rPr>
          <w:lang w:val="en-US"/>
        </w:rPr>
        <w:t xml:space="preserve">: </w:t>
      </w:r>
      <w:r w:rsidR="000B2494" w:rsidRPr="000B2494">
        <w:rPr>
          <w:rStyle w:val="st"/>
          <w:lang w:val="en-US"/>
        </w:rPr>
        <w:t xml:space="preserve">Greek </w:t>
      </w:r>
      <w:r w:rsidR="000B2494" w:rsidRPr="000B2494">
        <w:rPr>
          <w:rStyle w:val="Emphasis"/>
          <w:i w:val="0"/>
          <w:lang w:val="en-US"/>
        </w:rPr>
        <w:t>Ministry</w:t>
      </w:r>
      <w:r w:rsidR="000B2494" w:rsidRPr="000B2494">
        <w:rPr>
          <w:rStyle w:val="st"/>
          <w:lang w:val="en-US"/>
        </w:rPr>
        <w:t xml:space="preserve"> of Education, </w:t>
      </w:r>
      <w:r w:rsidR="000B2494" w:rsidRPr="000B2494">
        <w:rPr>
          <w:rStyle w:val="Emphasis"/>
          <w:i w:val="0"/>
          <w:lang w:val="en-US"/>
        </w:rPr>
        <w:t>Research</w:t>
      </w:r>
      <w:r w:rsidR="000B2494" w:rsidRPr="000B2494">
        <w:rPr>
          <w:rStyle w:val="st"/>
          <w:lang w:val="en-US"/>
        </w:rPr>
        <w:t xml:space="preserve"> and Religious Affairs</w:t>
      </w:r>
    </w:p>
    <w:p w:rsidR="005B619E" w:rsidRPr="00C15E1A" w:rsidRDefault="00C15E1A" w:rsidP="00343791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Ενδεικτικές Δημοσιεύσεις</w:t>
      </w:r>
    </w:p>
    <w:p w:rsidR="00C41B09" w:rsidRPr="00890A28" w:rsidRDefault="00C41B09" w:rsidP="00343791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lang w:val="en-US"/>
        </w:rPr>
      </w:pPr>
      <w:r w:rsidRPr="00890A28">
        <w:rPr>
          <w:lang w:val="en-US"/>
        </w:rPr>
        <w:t xml:space="preserve">E. </w:t>
      </w:r>
      <w:proofErr w:type="spellStart"/>
      <w:r w:rsidRPr="00890A28">
        <w:rPr>
          <w:lang w:val="en-US"/>
        </w:rPr>
        <w:t>Giama</w:t>
      </w:r>
      <w:proofErr w:type="spellEnd"/>
      <w:r w:rsidRPr="00890A28">
        <w:rPr>
          <w:lang w:val="en-US"/>
        </w:rPr>
        <w:t>, A.M. Papadopoulos (2015), Assessment tools for the environmental evaluation of concrete, plaster and brick elements production, Journal of Cleaner Production 1-11, DOI: 10.1016/j.jclepro.2015.03.006.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C41B09" w:rsidRPr="00C41B09">
        <w:rPr>
          <w:lang w:val="en-US"/>
        </w:rPr>
        <w:t xml:space="preserve">Antoniadou P.,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E., </w:t>
      </w:r>
      <w:proofErr w:type="spellStart"/>
      <w:r w:rsidR="00C41B09" w:rsidRPr="00C41B09">
        <w:rPr>
          <w:lang w:val="en-US"/>
        </w:rPr>
        <w:t>Boemi</w:t>
      </w:r>
      <w:proofErr w:type="spellEnd"/>
      <w:r w:rsidR="00C41B09" w:rsidRPr="00C41B09">
        <w:rPr>
          <w:lang w:val="en-US"/>
        </w:rPr>
        <w:t xml:space="preserve"> S-N, </w:t>
      </w:r>
      <w:proofErr w:type="spellStart"/>
      <w:r w:rsidR="00C41B09" w:rsidRPr="00C41B09">
        <w:rPr>
          <w:lang w:val="en-US"/>
        </w:rPr>
        <w:t>Karlessi</w:t>
      </w:r>
      <w:proofErr w:type="spellEnd"/>
      <w:r w:rsidR="00C41B09" w:rsidRPr="00C41B09">
        <w:rPr>
          <w:lang w:val="en-US"/>
        </w:rPr>
        <w:t xml:space="preserve"> </w:t>
      </w:r>
      <w:proofErr w:type="spellStart"/>
      <w:r w:rsidR="00C41B09" w:rsidRPr="00C41B09">
        <w:rPr>
          <w:lang w:val="en-US"/>
        </w:rPr>
        <w:t>Th</w:t>
      </w:r>
      <w:proofErr w:type="spellEnd"/>
      <w:r w:rsidR="00C41B09" w:rsidRPr="00C41B09">
        <w:rPr>
          <w:lang w:val="en-US"/>
        </w:rPr>
        <w:t xml:space="preserve">, </w:t>
      </w:r>
      <w:proofErr w:type="spellStart"/>
      <w:r w:rsidR="00C41B09" w:rsidRPr="00C41B09">
        <w:rPr>
          <w:lang w:val="en-US"/>
        </w:rPr>
        <w:t>Santamouris</w:t>
      </w:r>
      <w:proofErr w:type="spellEnd"/>
      <w:r w:rsidR="00C41B09" w:rsidRPr="00C41B09">
        <w:rPr>
          <w:lang w:val="en-US"/>
        </w:rPr>
        <w:t xml:space="preserve"> M., A.M. Papadopoulos (2015), “Integrated Evaluation of the Performance of Composite Cool Thermal Insulating Materials”, Journal of Energy Procedia, 10.1016/j.egypro.2015.11.214, Energy Procedia 78 ( 2015 ) 1581 – 1586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="00C41B09" w:rsidRPr="00C41B09">
        <w:rPr>
          <w:lang w:val="en-US"/>
        </w:rPr>
        <w:t xml:space="preserve">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, A.M. Papadopoulos (2016), Special Topic Volume "Materials for Energy Efficiency in Buildings" (Dr. M. </w:t>
      </w:r>
      <w:proofErr w:type="spellStart"/>
      <w:r w:rsidR="00C41B09" w:rsidRPr="00C41B09">
        <w:rPr>
          <w:lang w:val="en-US"/>
        </w:rPr>
        <w:t>Arif</w:t>
      </w:r>
      <w:proofErr w:type="spellEnd"/>
      <w:r w:rsidR="00C41B09" w:rsidRPr="00C41B09">
        <w:rPr>
          <w:lang w:val="en-US"/>
        </w:rPr>
        <w:t xml:space="preserve"> Kamal, ed.), Key Engineering Materials Vol. 666 (2016) pp 89-96, Construction materials and green buildings’ certification, doi:10.4028/www.scientific.net/KEM.666.89, Trans Tech Publications, Switzerland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4. </w:t>
      </w:r>
      <w:r w:rsidR="00C41B09" w:rsidRPr="00C41B09">
        <w:rPr>
          <w:lang w:val="en-US"/>
        </w:rPr>
        <w:t xml:space="preserve">Ε.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, E. </w:t>
      </w:r>
      <w:proofErr w:type="spellStart"/>
      <w:r w:rsidR="00C41B09" w:rsidRPr="00C41B09">
        <w:rPr>
          <w:lang w:val="en-US"/>
        </w:rPr>
        <w:t>Kyriak</w:t>
      </w:r>
      <w:r w:rsidR="00FE546B">
        <w:rPr>
          <w:lang w:val="en-US"/>
        </w:rPr>
        <w:t>i</w:t>
      </w:r>
      <w:proofErr w:type="spellEnd"/>
      <w:r w:rsidR="00FE546B">
        <w:rPr>
          <w:lang w:val="en-US"/>
        </w:rPr>
        <w:t xml:space="preserve"> and A.M. Papadopoulos (2016),</w:t>
      </w:r>
      <w:r w:rsidR="00C41B09" w:rsidRPr="00C41B09">
        <w:rPr>
          <w:lang w:val="en-US"/>
        </w:rPr>
        <w:t>"U-Value: A key role parameter for sustainable buildings", Journal of Sustainable Architecture and Civil Engineering, DOI: 10.1080/14786451.2016.126</w:t>
      </w:r>
      <w:r w:rsidR="00FE546B">
        <w:rPr>
          <w:lang w:val="en-US"/>
        </w:rPr>
        <w:t>3198,</w:t>
      </w:r>
      <w:r w:rsidR="00C41B09" w:rsidRPr="00C41B09">
        <w:rPr>
          <w:lang w:val="en-US"/>
        </w:rPr>
        <w:t>http://dx.doi.org</w:t>
      </w:r>
      <w:r w:rsidR="00FE546B">
        <w:rPr>
          <w:lang w:val="en-US"/>
        </w:rPr>
        <w:t>/10.1080/14786451.2016.1263198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5. </w:t>
      </w:r>
      <w:r w:rsidR="00C41B09" w:rsidRPr="00C41B09">
        <w:rPr>
          <w:lang w:val="en-US"/>
        </w:rPr>
        <w:t xml:space="preserve">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and A.M. Papadopoulos (2016), Carbon Footprint Analysis as a tool for energy and environmental management in small and medium sized enterprises. Journal of Sustainable Energy, http://dx.doi.org/10.1080/14786451.2016.1263198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6. </w:t>
      </w:r>
      <w:r w:rsidR="00C41B09" w:rsidRPr="00C41B09">
        <w:rPr>
          <w:lang w:val="en-US"/>
        </w:rPr>
        <w:t xml:space="preserve">E. </w:t>
      </w:r>
      <w:proofErr w:type="spellStart"/>
      <w:r w:rsidR="00C41B09" w:rsidRPr="00C41B09">
        <w:rPr>
          <w:lang w:val="en-US"/>
        </w:rPr>
        <w:t>Kyriaki</w:t>
      </w:r>
      <w:proofErr w:type="spellEnd"/>
      <w:r w:rsidR="00C41B09" w:rsidRPr="00C41B09">
        <w:rPr>
          <w:lang w:val="en-US"/>
        </w:rPr>
        <w:t xml:space="preserve">, 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, A. </w:t>
      </w:r>
      <w:proofErr w:type="spellStart"/>
      <w:r w:rsidR="00C41B09" w:rsidRPr="00C41B09">
        <w:rPr>
          <w:lang w:val="en-US"/>
        </w:rPr>
        <w:t>Papadopoulou</w:t>
      </w:r>
      <w:proofErr w:type="spellEnd"/>
      <w:r w:rsidR="00C41B09" w:rsidRPr="00C41B09">
        <w:rPr>
          <w:lang w:val="en-US"/>
        </w:rPr>
        <w:t xml:space="preserve">, V. </w:t>
      </w:r>
      <w:proofErr w:type="spellStart"/>
      <w:r w:rsidR="00C41B09" w:rsidRPr="00C41B09">
        <w:rPr>
          <w:lang w:val="en-US"/>
        </w:rPr>
        <w:t>Drosou</w:t>
      </w:r>
      <w:proofErr w:type="spellEnd"/>
      <w:r w:rsidR="00C41B09" w:rsidRPr="00C41B09">
        <w:rPr>
          <w:lang w:val="en-US"/>
        </w:rPr>
        <w:t xml:space="preserve">, A.M. Papadopoulos (2017), “Energy and Environmental performance of solar thermal systems in hotel buildings”, Procedia Environmental Sciences, DOI: 10.1016/j.proenv.2017.03.072, 38C, pp. 36-43. 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7. </w:t>
      </w:r>
      <w:r w:rsidR="00C41B09" w:rsidRPr="00C41B09">
        <w:rPr>
          <w:lang w:val="en-US"/>
        </w:rPr>
        <w:t xml:space="preserve">E. </w:t>
      </w:r>
      <w:proofErr w:type="spellStart"/>
      <w:r w:rsidR="00C41B09" w:rsidRPr="00C41B09">
        <w:rPr>
          <w:lang w:val="en-US"/>
        </w:rPr>
        <w:t>Kyriaki</w:t>
      </w:r>
      <w:proofErr w:type="spellEnd"/>
      <w:r w:rsidR="00C41B09" w:rsidRPr="00C41B09">
        <w:rPr>
          <w:lang w:val="en-US"/>
        </w:rPr>
        <w:t xml:space="preserve">, C. </w:t>
      </w:r>
      <w:proofErr w:type="spellStart"/>
      <w:r w:rsidR="00C41B09" w:rsidRPr="00C41B09">
        <w:rPr>
          <w:lang w:val="en-US"/>
        </w:rPr>
        <w:t>Konstantinidou</w:t>
      </w:r>
      <w:proofErr w:type="spellEnd"/>
      <w:r w:rsidR="00C41B09" w:rsidRPr="00C41B09">
        <w:rPr>
          <w:lang w:val="en-US"/>
        </w:rPr>
        <w:t xml:space="preserve">, 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(2017), “Life Cycle Analysis (LCA) and Life Cycle Cost Analysis (LCCA) of Phase Change Materials (PCM) for thermal applications: A review”, Journal of Energy Research, DOI: 10.1002/er.3945.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8. </w:t>
      </w:r>
      <w:r w:rsidR="00C41B09" w:rsidRPr="00C41B09">
        <w:rPr>
          <w:lang w:val="en-US"/>
        </w:rPr>
        <w:t xml:space="preserve">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and A. M. Papadopoulos (2017), “Carbon footprint analysis as a tool for energy and environmental management in small and medium-sized enterprises”, International Journal of Sustainable Energy, 37:1, 21-29, DOI: 10.1080/14786451.2016.1263198, </w:t>
      </w:r>
      <w:proofErr w:type="gramStart"/>
      <w:r w:rsidR="00C41B09" w:rsidRPr="00C41B09">
        <w:rPr>
          <w:lang w:val="en-US"/>
        </w:rPr>
        <w:t>To</w:t>
      </w:r>
      <w:proofErr w:type="gramEnd"/>
      <w:r w:rsidR="00C41B09" w:rsidRPr="00C41B09">
        <w:rPr>
          <w:lang w:val="en-US"/>
        </w:rPr>
        <w:t xml:space="preserve"> link to this article: http://dx.doi.org/10.1080/14786451.2016.1263198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9. </w:t>
      </w:r>
      <w:r w:rsidR="00C41B09" w:rsidRPr="00C41B09">
        <w:rPr>
          <w:lang w:val="en-US"/>
        </w:rPr>
        <w:t xml:space="preserve">S. </w:t>
      </w:r>
      <w:proofErr w:type="spellStart"/>
      <w:r w:rsidR="00C41B09" w:rsidRPr="00C41B09">
        <w:rPr>
          <w:lang w:val="en-US"/>
        </w:rPr>
        <w:t>Nižetić</w:t>
      </w:r>
      <w:proofErr w:type="spellEnd"/>
      <w:r w:rsidR="00C41B09" w:rsidRPr="00C41B09">
        <w:rPr>
          <w:lang w:val="en-US"/>
        </w:rPr>
        <w:t xml:space="preserve">, 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and A.M. Papadopoulos, (2018), "A comprehensive analysis and general economic evaluation of the cooling technique’s for photovoltaic panels, Part I: A passive cooling techniques", Energy Conversion and Management 149:334-354, DOI: 10.1016/j.enconman.2017.07.022S. </w:t>
      </w:r>
    </w:p>
    <w:p w:rsidR="00C41B09" w:rsidRP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10. </w:t>
      </w:r>
      <w:proofErr w:type="spellStart"/>
      <w:r w:rsidR="00C41B09" w:rsidRPr="00C41B09">
        <w:rPr>
          <w:lang w:val="en-US"/>
        </w:rPr>
        <w:t>Nižetić</w:t>
      </w:r>
      <w:proofErr w:type="spellEnd"/>
      <w:r w:rsidR="00C41B09" w:rsidRPr="00C41B09">
        <w:rPr>
          <w:lang w:val="en-US"/>
        </w:rPr>
        <w:t xml:space="preserve">, E.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and A.M. Papadopoulos, (2018), "Comprehensive analysis and general economic-environmental evaluation of cooling techniques for photovoltaic panels, Part II: Active cooling techniques ", International Journal of Energy Conversion and Management, 155(2018) 301-323.</w:t>
      </w:r>
    </w:p>
    <w:p w:rsidR="00C41B09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11. </w:t>
      </w:r>
      <w:r w:rsidR="00C41B09" w:rsidRPr="00C41B09">
        <w:rPr>
          <w:lang w:val="en-US"/>
        </w:rPr>
        <w:t xml:space="preserve">Antoniadou P., </w:t>
      </w:r>
      <w:proofErr w:type="spellStart"/>
      <w:r w:rsidR="00C41B09" w:rsidRPr="00C41B09">
        <w:rPr>
          <w:lang w:val="en-US"/>
        </w:rPr>
        <w:t>Giama</w:t>
      </w:r>
      <w:proofErr w:type="spellEnd"/>
      <w:r w:rsidR="00C41B09" w:rsidRPr="00C41B09">
        <w:rPr>
          <w:lang w:val="en-US"/>
        </w:rPr>
        <w:t xml:space="preserve"> E., Papadopoulos A.M. (2018). Analysis of environmental aspects affecting comfort in commercial buildings. SI Thermal Sciences, accepted</w:t>
      </w:r>
    </w:p>
    <w:p w:rsidR="00890A28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12. </w:t>
      </w:r>
      <w:proofErr w:type="spellStart"/>
      <w:r w:rsidRPr="00890A28">
        <w:rPr>
          <w:lang w:val="en-US"/>
        </w:rPr>
        <w:t>Giama</w:t>
      </w:r>
      <w:proofErr w:type="spellEnd"/>
      <w:r w:rsidRPr="00890A28">
        <w:rPr>
          <w:lang w:val="en-US"/>
        </w:rPr>
        <w:t xml:space="preserve"> E. [2015], Energy Performance of Buildings – Energy Efficiency and Built Environment in Temperate Climates, (</w:t>
      </w:r>
      <w:proofErr w:type="spellStart"/>
      <w:r w:rsidRPr="00890A28">
        <w:rPr>
          <w:lang w:val="en-US"/>
        </w:rPr>
        <w:t>Santamouris</w:t>
      </w:r>
      <w:proofErr w:type="spellEnd"/>
      <w:r w:rsidRPr="00890A28">
        <w:rPr>
          <w:lang w:val="en-US"/>
        </w:rPr>
        <w:t xml:space="preserve"> M., ed.), Life Cycle vs Carbon Footprint Analysis for construction materials, Chapter 6, p. 95-106, ISBN 978-3-319-20830-5 ISBN 978-3-319-20831-2 (eBook), DOI 10.1007/978-3-319-20831-2, Springer Science &amp; Business Media, New York</w:t>
      </w:r>
    </w:p>
    <w:p w:rsidR="00890A28" w:rsidRPr="00890A28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13. </w:t>
      </w:r>
      <w:proofErr w:type="spellStart"/>
      <w:r w:rsidRPr="00890A28">
        <w:rPr>
          <w:lang w:val="en-US"/>
        </w:rPr>
        <w:t>Giama</w:t>
      </w:r>
      <w:proofErr w:type="spellEnd"/>
      <w:r w:rsidRPr="00890A28">
        <w:rPr>
          <w:lang w:val="en-US"/>
        </w:rPr>
        <w:t xml:space="preserve"> E., </w:t>
      </w:r>
      <w:proofErr w:type="spellStart"/>
      <w:r w:rsidRPr="00890A28">
        <w:rPr>
          <w:lang w:val="en-US"/>
        </w:rPr>
        <w:t>Karakasidis</w:t>
      </w:r>
      <w:proofErr w:type="spellEnd"/>
      <w:r w:rsidRPr="00890A28">
        <w:rPr>
          <w:lang w:val="en-US"/>
        </w:rPr>
        <w:t xml:space="preserve"> D., Papadopoulos A.M. [2018], “The role of Exergy in Energy and Environment” (</w:t>
      </w:r>
      <w:proofErr w:type="spellStart"/>
      <w:r w:rsidRPr="00890A28">
        <w:rPr>
          <w:lang w:val="en-US"/>
        </w:rPr>
        <w:t>Nizetic</w:t>
      </w:r>
      <w:proofErr w:type="spellEnd"/>
      <w:r w:rsidRPr="00890A28">
        <w:rPr>
          <w:lang w:val="en-US"/>
        </w:rPr>
        <w:t xml:space="preserve"> S., Papadopoulos A., ed.), Improving the energy and environmental efficiency of the hotel sector, pp (823-832) Springer Nature, New York </w:t>
      </w:r>
    </w:p>
    <w:p w:rsidR="00343791" w:rsidRDefault="00890A28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14. </w:t>
      </w:r>
      <w:r w:rsidRPr="00890A28">
        <w:rPr>
          <w:lang w:val="en-US"/>
        </w:rPr>
        <w:t xml:space="preserve">Antoniadou P., </w:t>
      </w:r>
      <w:proofErr w:type="spellStart"/>
      <w:r w:rsidRPr="00890A28">
        <w:rPr>
          <w:lang w:val="en-US"/>
        </w:rPr>
        <w:t>Giama</w:t>
      </w:r>
      <w:proofErr w:type="spellEnd"/>
      <w:r w:rsidRPr="00890A28">
        <w:rPr>
          <w:lang w:val="en-US"/>
        </w:rPr>
        <w:t xml:space="preserve"> E., Papadopoulos A.M. [2018], “The role of Exergy in Energy and Environment” (</w:t>
      </w:r>
      <w:proofErr w:type="spellStart"/>
      <w:r w:rsidRPr="00890A28">
        <w:rPr>
          <w:lang w:val="en-US"/>
        </w:rPr>
        <w:t>Nizetic</w:t>
      </w:r>
      <w:proofErr w:type="spellEnd"/>
      <w:r w:rsidRPr="00890A28">
        <w:rPr>
          <w:lang w:val="en-US"/>
        </w:rPr>
        <w:t xml:space="preserve"> S., Papadopoulos A., ed.), Comfort sensation vs environmental aspects in office buildings, pp (833-847), Springer Nature, New York </w:t>
      </w:r>
    </w:p>
    <w:p w:rsidR="00890A28" w:rsidRDefault="00343791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15. </w:t>
      </w:r>
      <w:proofErr w:type="spellStart"/>
      <w:r w:rsidR="00890A28" w:rsidRPr="00890A28">
        <w:rPr>
          <w:lang w:val="en-US"/>
        </w:rPr>
        <w:t>Giama</w:t>
      </w:r>
      <w:proofErr w:type="spellEnd"/>
      <w:r w:rsidR="00890A28" w:rsidRPr="00890A28">
        <w:rPr>
          <w:lang w:val="en-US"/>
        </w:rPr>
        <w:t xml:space="preserve"> E., </w:t>
      </w:r>
      <w:proofErr w:type="spellStart"/>
      <w:r w:rsidR="00890A28" w:rsidRPr="00890A28">
        <w:rPr>
          <w:lang w:val="en-US"/>
        </w:rPr>
        <w:t>Kyriaki</w:t>
      </w:r>
      <w:proofErr w:type="spellEnd"/>
      <w:r w:rsidR="00890A28" w:rsidRPr="00890A28">
        <w:rPr>
          <w:lang w:val="en-US"/>
        </w:rPr>
        <w:t xml:space="preserve"> E., Papadopoulos A.M. [2018], “The role of Exergy in Energy and Environment” (</w:t>
      </w:r>
      <w:proofErr w:type="spellStart"/>
      <w:r w:rsidR="00890A28" w:rsidRPr="00890A28">
        <w:rPr>
          <w:lang w:val="en-US"/>
        </w:rPr>
        <w:t>Nizetic</w:t>
      </w:r>
      <w:proofErr w:type="spellEnd"/>
      <w:r w:rsidR="00890A28" w:rsidRPr="00890A28">
        <w:rPr>
          <w:lang w:val="en-US"/>
        </w:rPr>
        <w:t xml:space="preserve"> S., Papadopoulos A., ed.), Life Cycle Analysis of Solar Thermal Systems in hotel buildings, pp (635 - 647) Springer Nature, New York</w:t>
      </w:r>
    </w:p>
    <w:p w:rsidR="00343791" w:rsidRPr="00343791" w:rsidRDefault="00343791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16. </w:t>
      </w:r>
      <w:r w:rsidRPr="00343791">
        <w:rPr>
          <w:lang w:val="en-US"/>
        </w:rPr>
        <w:t xml:space="preserve">P. Antoniadou, E. </w:t>
      </w:r>
      <w:proofErr w:type="spellStart"/>
      <w:r w:rsidRPr="00343791">
        <w:rPr>
          <w:lang w:val="en-US"/>
        </w:rPr>
        <w:t>Giama</w:t>
      </w:r>
      <w:proofErr w:type="spellEnd"/>
      <w:r w:rsidRPr="00343791">
        <w:rPr>
          <w:lang w:val="en-US"/>
        </w:rPr>
        <w:t xml:space="preserve">, S. </w:t>
      </w:r>
      <w:proofErr w:type="spellStart"/>
      <w:r w:rsidRPr="00343791">
        <w:rPr>
          <w:lang w:val="en-US"/>
        </w:rPr>
        <w:t>Nižetić</w:t>
      </w:r>
      <w:proofErr w:type="spellEnd"/>
      <w:r w:rsidRPr="00343791">
        <w:rPr>
          <w:lang w:val="en-US"/>
        </w:rPr>
        <w:t>, A.M. Papadopoulos (2017): “Comfort sensation vs Environmental Aspects in Office Buildings”, 9th International Exergy, Energy and Environment Symposium. Croatia, Split, May 14-17, 2017, Proceedings no.1, 1177-1183.</w:t>
      </w:r>
    </w:p>
    <w:p w:rsidR="00343791" w:rsidRPr="00343791" w:rsidRDefault="00343791" w:rsidP="00343791">
      <w:pPr>
        <w:spacing w:after="120" w:line="240" w:lineRule="auto"/>
        <w:jc w:val="both"/>
      </w:pPr>
      <w:r>
        <w:rPr>
          <w:lang w:val="en-US"/>
        </w:rPr>
        <w:t xml:space="preserve">17. </w:t>
      </w:r>
      <w:r w:rsidRPr="00343791">
        <w:rPr>
          <w:lang w:val="en-US"/>
        </w:rPr>
        <w:t xml:space="preserve">P. Antoniadou, E. </w:t>
      </w:r>
      <w:proofErr w:type="spellStart"/>
      <w:r w:rsidRPr="00343791">
        <w:rPr>
          <w:lang w:val="en-US"/>
        </w:rPr>
        <w:t>Giama</w:t>
      </w:r>
      <w:proofErr w:type="spellEnd"/>
      <w:r w:rsidRPr="00343791">
        <w:rPr>
          <w:lang w:val="en-US"/>
        </w:rPr>
        <w:t>, A.M. Papadopoulos (2017): “Assessment of Environmental Aspects on Comfort Perception in Buildings in Mediterranean Region”, 2nd International Multidisciplinary Conference on Computer and Energy Science. Croatia</w:t>
      </w:r>
      <w:r w:rsidRPr="00343791">
        <w:t xml:space="preserve">, </w:t>
      </w:r>
      <w:r w:rsidRPr="00343791">
        <w:rPr>
          <w:lang w:val="en-US"/>
        </w:rPr>
        <w:t>Split</w:t>
      </w:r>
      <w:r w:rsidRPr="00343791">
        <w:t xml:space="preserve">, </w:t>
      </w:r>
      <w:r w:rsidRPr="00343791">
        <w:rPr>
          <w:lang w:val="en-US"/>
        </w:rPr>
        <w:t>July</w:t>
      </w:r>
      <w:r w:rsidRPr="00343791">
        <w:t xml:space="preserve"> 12-14, 2017.</w:t>
      </w:r>
    </w:p>
    <w:p w:rsidR="00343791" w:rsidRPr="00343791" w:rsidRDefault="00343791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18. </w:t>
      </w:r>
      <w:proofErr w:type="spellStart"/>
      <w:r w:rsidRPr="00343791">
        <w:rPr>
          <w:lang w:val="en-US"/>
        </w:rPr>
        <w:t>Giama</w:t>
      </w:r>
      <w:proofErr w:type="spellEnd"/>
      <w:r w:rsidRPr="00343791">
        <w:rPr>
          <w:lang w:val="en-US"/>
        </w:rPr>
        <w:t xml:space="preserve"> E., </w:t>
      </w:r>
      <w:proofErr w:type="spellStart"/>
      <w:r w:rsidRPr="00343791">
        <w:rPr>
          <w:lang w:val="en-US"/>
        </w:rPr>
        <w:t>Golema</w:t>
      </w:r>
      <w:proofErr w:type="spellEnd"/>
      <w:r w:rsidRPr="00343791">
        <w:rPr>
          <w:lang w:val="en-US"/>
        </w:rPr>
        <w:t xml:space="preserve"> S., Papadopoulos A.M. (2018) Energy and Environmental Performance of Airports, 6th International Conference on Renewable Energy Sources &amp; energy efficiency, 01-03.11.18, Nicosia, Cyprus</w:t>
      </w:r>
    </w:p>
    <w:p w:rsidR="00343791" w:rsidRPr="00343791" w:rsidRDefault="00343791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19. </w:t>
      </w:r>
      <w:proofErr w:type="spellStart"/>
      <w:r w:rsidRPr="00343791">
        <w:rPr>
          <w:lang w:val="en-US"/>
        </w:rPr>
        <w:t>Konstadinidou</w:t>
      </w:r>
      <w:proofErr w:type="spellEnd"/>
      <w:r w:rsidRPr="00343791">
        <w:rPr>
          <w:lang w:val="en-US"/>
        </w:rPr>
        <w:t xml:space="preserve"> Ch., </w:t>
      </w:r>
      <w:proofErr w:type="spellStart"/>
      <w:r w:rsidRPr="00343791">
        <w:rPr>
          <w:lang w:val="en-US"/>
        </w:rPr>
        <w:t>Giama</w:t>
      </w:r>
      <w:proofErr w:type="spellEnd"/>
      <w:r w:rsidRPr="00343791">
        <w:rPr>
          <w:lang w:val="en-US"/>
        </w:rPr>
        <w:t xml:space="preserve"> E., Papadopoulos A.M. (2018) Life Cycle Analysis (LCA) and Life Cycle Cost Analysis (LCCA) in an office building integrated with PCM, 6th International Conference on Renewable Energy Sources &amp; energy efficiency, 01-03.11.18, Nicosia, Cyprus</w:t>
      </w:r>
    </w:p>
    <w:p w:rsidR="00343791" w:rsidRPr="00C41B09" w:rsidRDefault="00343791" w:rsidP="00343791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20. </w:t>
      </w:r>
      <w:r w:rsidRPr="00343791">
        <w:rPr>
          <w:lang w:val="en-US"/>
        </w:rPr>
        <w:t xml:space="preserve">S. </w:t>
      </w:r>
      <w:proofErr w:type="spellStart"/>
      <w:r w:rsidRPr="00343791">
        <w:rPr>
          <w:lang w:val="en-US"/>
        </w:rPr>
        <w:t>Nižetić</w:t>
      </w:r>
      <w:proofErr w:type="spellEnd"/>
      <w:r w:rsidRPr="00343791">
        <w:rPr>
          <w:lang w:val="en-US"/>
        </w:rPr>
        <w:t xml:space="preserve">, H. </w:t>
      </w:r>
      <w:proofErr w:type="spellStart"/>
      <w:r w:rsidRPr="00343791">
        <w:rPr>
          <w:lang w:val="en-US"/>
        </w:rPr>
        <w:t>Dedić-Jandrek</w:t>
      </w:r>
      <w:proofErr w:type="spellEnd"/>
      <w:r w:rsidRPr="00343791">
        <w:rPr>
          <w:lang w:val="en-US"/>
        </w:rPr>
        <w:t xml:space="preserve">, M. </w:t>
      </w:r>
      <w:proofErr w:type="spellStart"/>
      <w:r w:rsidRPr="00343791">
        <w:rPr>
          <w:lang w:val="en-US"/>
        </w:rPr>
        <w:t>Jurčević</w:t>
      </w:r>
      <w:proofErr w:type="spellEnd"/>
      <w:r w:rsidRPr="00343791">
        <w:rPr>
          <w:lang w:val="en-US"/>
        </w:rPr>
        <w:t xml:space="preserve">, D. </w:t>
      </w:r>
      <w:proofErr w:type="spellStart"/>
      <w:r w:rsidRPr="00343791">
        <w:rPr>
          <w:lang w:val="en-US"/>
        </w:rPr>
        <w:t>Čoko</w:t>
      </w:r>
      <w:proofErr w:type="spellEnd"/>
      <w:r w:rsidRPr="00343791">
        <w:rPr>
          <w:lang w:val="en-US"/>
        </w:rPr>
        <w:t xml:space="preserve">, M.A., Papadopoulos, E. </w:t>
      </w:r>
      <w:proofErr w:type="spellStart"/>
      <w:r w:rsidRPr="00343791">
        <w:rPr>
          <w:lang w:val="en-US"/>
        </w:rPr>
        <w:t>Giama</w:t>
      </w:r>
      <w:proofErr w:type="spellEnd"/>
      <w:r w:rsidRPr="00343791">
        <w:rPr>
          <w:lang w:val="en-US"/>
        </w:rPr>
        <w:t xml:space="preserve">, M. </w:t>
      </w:r>
      <w:proofErr w:type="spellStart"/>
      <w:r w:rsidRPr="00343791">
        <w:rPr>
          <w:lang w:val="en-US"/>
        </w:rPr>
        <w:t>Arıcı</w:t>
      </w:r>
      <w:proofErr w:type="spellEnd"/>
      <w:r w:rsidRPr="00343791">
        <w:rPr>
          <w:lang w:val="en-US"/>
        </w:rPr>
        <w:t xml:space="preserve">, Smart and hybrid cooling techniques for silicon based photovoltaic panels: The necessity and challenges, 22nd Conference Process Integration, Modelling and </w:t>
      </w:r>
      <w:proofErr w:type="spellStart"/>
      <w:r w:rsidRPr="00343791">
        <w:rPr>
          <w:lang w:val="en-US"/>
        </w:rPr>
        <w:t>Optimisation</w:t>
      </w:r>
      <w:proofErr w:type="spellEnd"/>
      <w:r w:rsidRPr="00343791">
        <w:rPr>
          <w:lang w:val="en-US"/>
        </w:rPr>
        <w:t xml:space="preserve"> for Energy Saving and Pollution Reduction (PRES Conference), Crete Greece, 20-23/10/2019</w:t>
      </w:r>
    </w:p>
    <w:sectPr w:rsidR="00343791" w:rsidRPr="00C41B09" w:rsidSect="00181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1D0"/>
    <w:multiLevelType w:val="hybridMultilevel"/>
    <w:tmpl w:val="7E2A9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765"/>
    <w:multiLevelType w:val="hybridMultilevel"/>
    <w:tmpl w:val="CA628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304"/>
    <w:multiLevelType w:val="hybridMultilevel"/>
    <w:tmpl w:val="47E45ADE"/>
    <w:lvl w:ilvl="0" w:tplc="541A0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6"/>
    <w:rsid w:val="000328D3"/>
    <w:rsid w:val="000A176D"/>
    <w:rsid w:val="000B2494"/>
    <w:rsid w:val="000C340B"/>
    <w:rsid w:val="000E0C4B"/>
    <w:rsid w:val="0013053A"/>
    <w:rsid w:val="001811EA"/>
    <w:rsid w:val="00196CBD"/>
    <w:rsid w:val="001A2A1E"/>
    <w:rsid w:val="00250E64"/>
    <w:rsid w:val="00343791"/>
    <w:rsid w:val="003864F0"/>
    <w:rsid w:val="00387A34"/>
    <w:rsid w:val="003C33EA"/>
    <w:rsid w:val="003D6D9C"/>
    <w:rsid w:val="00485BB5"/>
    <w:rsid w:val="004D5D5F"/>
    <w:rsid w:val="004E5566"/>
    <w:rsid w:val="00520CFC"/>
    <w:rsid w:val="0052399D"/>
    <w:rsid w:val="00554ED8"/>
    <w:rsid w:val="005568E8"/>
    <w:rsid w:val="00582693"/>
    <w:rsid w:val="005B619E"/>
    <w:rsid w:val="005E4E26"/>
    <w:rsid w:val="005F294B"/>
    <w:rsid w:val="0060677E"/>
    <w:rsid w:val="00616506"/>
    <w:rsid w:val="006339C7"/>
    <w:rsid w:val="00661891"/>
    <w:rsid w:val="00677FBE"/>
    <w:rsid w:val="006D0B54"/>
    <w:rsid w:val="006E0516"/>
    <w:rsid w:val="006E6B20"/>
    <w:rsid w:val="006F79DF"/>
    <w:rsid w:val="007367D1"/>
    <w:rsid w:val="00752A56"/>
    <w:rsid w:val="0078636E"/>
    <w:rsid w:val="007A2323"/>
    <w:rsid w:val="007C6D3D"/>
    <w:rsid w:val="00890A28"/>
    <w:rsid w:val="008A3488"/>
    <w:rsid w:val="008A4972"/>
    <w:rsid w:val="008D032E"/>
    <w:rsid w:val="008D4526"/>
    <w:rsid w:val="008E63F5"/>
    <w:rsid w:val="00975467"/>
    <w:rsid w:val="009777C0"/>
    <w:rsid w:val="00984291"/>
    <w:rsid w:val="009A0636"/>
    <w:rsid w:val="00A057F6"/>
    <w:rsid w:val="00A1360A"/>
    <w:rsid w:val="00A2430B"/>
    <w:rsid w:val="00A569A0"/>
    <w:rsid w:val="00A92EF9"/>
    <w:rsid w:val="00A95907"/>
    <w:rsid w:val="00AF469E"/>
    <w:rsid w:val="00BC3F26"/>
    <w:rsid w:val="00BD29BC"/>
    <w:rsid w:val="00BD6C96"/>
    <w:rsid w:val="00C02311"/>
    <w:rsid w:val="00C15E1A"/>
    <w:rsid w:val="00C277B3"/>
    <w:rsid w:val="00C41B09"/>
    <w:rsid w:val="00C721D9"/>
    <w:rsid w:val="00CA34B3"/>
    <w:rsid w:val="00D202C2"/>
    <w:rsid w:val="00D71DD0"/>
    <w:rsid w:val="00DC1B0C"/>
    <w:rsid w:val="00DD2458"/>
    <w:rsid w:val="00DF0603"/>
    <w:rsid w:val="00E0735C"/>
    <w:rsid w:val="00E2417D"/>
    <w:rsid w:val="00E35762"/>
    <w:rsid w:val="00E5580B"/>
    <w:rsid w:val="00E61851"/>
    <w:rsid w:val="00E62BE6"/>
    <w:rsid w:val="00E8650D"/>
    <w:rsid w:val="00EA7831"/>
    <w:rsid w:val="00EC13D6"/>
    <w:rsid w:val="00ED03ED"/>
    <w:rsid w:val="00F01077"/>
    <w:rsid w:val="00F623FE"/>
    <w:rsid w:val="00F96FAB"/>
    <w:rsid w:val="00FA2B89"/>
    <w:rsid w:val="00FB7E10"/>
    <w:rsid w:val="00FD2FC2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4CB3-AD13-47C7-BE3F-B0A52E4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3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next w:val="Normal"/>
    <w:rsid w:val="00A2430B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l-GR"/>
    </w:rPr>
  </w:style>
  <w:style w:type="character" w:customStyle="1" w:styleId="st">
    <w:name w:val="st"/>
    <w:basedOn w:val="DefaultParagraphFont"/>
    <w:rsid w:val="000B2494"/>
  </w:style>
  <w:style w:type="character" w:styleId="Emphasis">
    <w:name w:val="Emphasis"/>
    <w:basedOn w:val="DefaultParagraphFont"/>
    <w:uiPriority w:val="20"/>
    <w:qFormat/>
    <w:rsid w:val="000B2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lhtee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fgiama</dc:creator>
  <cp:lastModifiedBy>kelli</cp:lastModifiedBy>
  <cp:revision>2</cp:revision>
  <dcterms:created xsi:type="dcterms:W3CDTF">2019-01-28T07:42:00Z</dcterms:created>
  <dcterms:modified xsi:type="dcterms:W3CDTF">2019-01-28T07:42:00Z</dcterms:modified>
</cp:coreProperties>
</file>